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0E" w:rsidRDefault="006D700E" w:rsidP="00065C63">
      <w:pPr>
        <w:spacing w:after="160" w:line="259" w:lineRule="auto"/>
        <w:jc w:val="both"/>
        <w:rPr>
          <w:rFonts w:ascii="Calibri" w:eastAsia="Calibri" w:hAnsi="Calibri"/>
          <w:b/>
          <w:sz w:val="22"/>
          <w:szCs w:val="22"/>
          <w:lang w:val="es-ES" w:eastAsia="en-US"/>
        </w:rPr>
      </w:pPr>
      <w:bookmarkStart w:id="0" w:name="_GoBack"/>
      <w:bookmarkEnd w:id="0"/>
    </w:p>
    <w:p w:rsidR="00065C63" w:rsidRPr="008553EC" w:rsidRDefault="001D60F8" w:rsidP="00065C63">
      <w:pPr>
        <w:spacing w:after="160" w:line="259" w:lineRule="auto"/>
        <w:jc w:val="both"/>
        <w:rPr>
          <w:rFonts w:ascii="Calibri" w:eastAsia="Calibri" w:hAnsi="Calibri"/>
          <w:b/>
          <w:sz w:val="22"/>
          <w:szCs w:val="22"/>
          <w:lang w:eastAsia="en-US"/>
        </w:rPr>
      </w:pPr>
      <w:r>
        <w:rPr>
          <w:rFonts w:ascii="Calibri" w:eastAsia="Calibri" w:hAnsi="Calibri"/>
          <w:b/>
          <w:sz w:val="22"/>
          <w:szCs w:val="22"/>
          <w:lang w:eastAsia="en-US"/>
        </w:rPr>
        <w:t>EUSKARAZ EGINDAKO IKASKETA OFIZIALAK EZAGUTZEN DITUEN ETA I</w:t>
      </w:r>
      <w:r w:rsidR="000D5A95">
        <w:rPr>
          <w:rFonts w:ascii="Calibri" w:eastAsia="Calibri" w:hAnsi="Calibri"/>
          <w:b/>
          <w:sz w:val="22"/>
          <w:szCs w:val="22"/>
          <w:lang w:eastAsia="en-US"/>
        </w:rPr>
        <w:t>KASKETA HORIEK EUSKARAZKO</w:t>
      </w:r>
      <w:r>
        <w:rPr>
          <w:rFonts w:ascii="Calibri" w:eastAsia="Calibri" w:hAnsi="Calibri"/>
          <w:b/>
          <w:sz w:val="22"/>
          <w:szCs w:val="22"/>
          <w:lang w:eastAsia="en-US"/>
        </w:rPr>
        <w:t xml:space="preserve"> HIZKUNTZ TITULU ETA ZIURTAGIRIEKIN EGIAZTATZETIK SALBUESTEN DUEN DEKRETUA BIGARREN ALDIZ ALDATZEKO DEKRETU PROIEKTUA.</w:t>
      </w:r>
    </w:p>
    <w:p w:rsidR="00460A7A" w:rsidRPr="008553EC" w:rsidRDefault="001D60F8" w:rsidP="00D2046D">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Apirilaren 3ko 47/2012 dekretuak, euskaraz egindako ikasketa ofizialak ezagutzen dituena</w:t>
      </w:r>
      <w:r w:rsidR="000D5A95">
        <w:rPr>
          <w:rFonts w:ascii="Calibri" w:eastAsia="Calibri" w:hAnsi="Calibri"/>
          <w:sz w:val="22"/>
          <w:szCs w:val="22"/>
          <w:lang w:eastAsia="en-US"/>
        </w:rPr>
        <w:t xml:space="preserve">k eta ikasketa horiek hizkuntz titulu eta ziurtagiriekin egiaztatzetik salbuesten duenak (1. artikulua) bi helburu ditu: alde batetik, eta Hizkuntzen Erreferentziarako Marko Bateratu Europarrak xedatutakoaren arabera, euskara ezagutzen dutela aitortzea hezkuntza-sistemako ikasketa ofizial batzuk euskaraz egin dituztenei; bestetik, aurreko ezagutzaren ondorioz, euskarazko titulu eta hizkuntz ziurtagirien bidez (1. </w:t>
      </w:r>
      <w:proofErr w:type="spellStart"/>
      <w:r w:rsidR="000D5A95">
        <w:rPr>
          <w:rFonts w:ascii="Calibri" w:eastAsia="Calibri" w:hAnsi="Calibri"/>
          <w:sz w:val="22"/>
          <w:szCs w:val="22"/>
          <w:lang w:eastAsia="en-US"/>
        </w:rPr>
        <w:t>art</w:t>
      </w:r>
      <w:proofErr w:type="spellEnd"/>
      <w:r w:rsidR="000D5A95">
        <w:rPr>
          <w:rFonts w:ascii="Calibri" w:eastAsia="Calibri" w:hAnsi="Calibri"/>
          <w:sz w:val="22"/>
          <w:szCs w:val="22"/>
          <w:lang w:eastAsia="en-US"/>
        </w:rPr>
        <w:t>.) ezagutza hori egiaztatu behar izatetik salbuestea apirilaren 3ko 47/2012 dekretuaren 5. artikuluan jasota agertzen diren egoeretan.</w:t>
      </w:r>
    </w:p>
    <w:p w:rsidR="00D2046D" w:rsidRPr="008553EC" w:rsidRDefault="003C106A" w:rsidP="00D2046D">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 xml:space="preserve">Bestalde,urriaren 16ko 222/2012 dekretuaren bidez sortu eta araututako Euskarazko Titulu eta Ziurtagirien Erregistro Bateratuak (RUTCE) erakunde batzuei eta datuen titularrak diren pertsonei pertsonen euskarazko ezagutza-mailari buruzko informazio ofiziala ematea du helburu, pertsona horiek egiaztatuta dituzten titulu eta ziurtagiri desberdinetan oinarrituta (1.3. </w:t>
      </w:r>
      <w:proofErr w:type="spellStart"/>
      <w:r>
        <w:rPr>
          <w:rFonts w:ascii="Calibri" w:eastAsia="Calibri" w:hAnsi="Calibri"/>
          <w:sz w:val="22"/>
          <w:szCs w:val="22"/>
          <w:lang w:eastAsia="en-US"/>
        </w:rPr>
        <w:t>art</w:t>
      </w:r>
      <w:proofErr w:type="spellEnd"/>
      <w:r>
        <w:rPr>
          <w:rFonts w:ascii="Calibri" w:eastAsia="Calibri" w:hAnsi="Calibri"/>
          <w:sz w:val="22"/>
          <w:szCs w:val="22"/>
          <w:lang w:eastAsia="en-US"/>
        </w:rPr>
        <w:t>.).</w:t>
      </w:r>
    </w:p>
    <w:p w:rsidR="00D2046D" w:rsidRPr="008553EC" w:rsidRDefault="00082017" w:rsidP="00D2046D">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 xml:space="preserve">Hala ere, urriaren 16ko 222/2012 dekretu horrek ez ditu, 3. artikuluan, ikastetxeak, unibertsitateak edo unibertsitateaz kanpokoak, Euskarazko Titulu eta Ziurtagirien Erregistro Bateratuan (RUTCE) sartu beharreko datuen jatorria diren iturrien artean </w:t>
      </w:r>
      <w:r w:rsidR="00874DD3">
        <w:rPr>
          <w:rFonts w:ascii="Calibri" w:eastAsia="Calibri" w:hAnsi="Calibri"/>
          <w:sz w:val="22"/>
          <w:szCs w:val="22"/>
          <w:lang w:eastAsia="en-US"/>
        </w:rPr>
        <w:t xml:space="preserve">kontuan hartzen; datuen jatorri lehenago zeuden administrazio-erregistroetara mugatzen du, Hezkuntza Sailak dituen horiek besteak </w:t>
      </w:r>
      <w:proofErr w:type="spellStart"/>
      <w:r w:rsidR="00874DD3">
        <w:rPr>
          <w:rFonts w:ascii="Calibri" w:eastAsia="Calibri" w:hAnsi="Calibri"/>
          <w:sz w:val="22"/>
          <w:szCs w:val="22"/>
          <w:lang w:eastAsia="en-US"/>
        </w:rPr>
        <w:t>beste</w:t>
      </w:r>
      <w:proofErr w:type="spellEnd"/>
      <w:r w:rsidR="00874DD3">
        <w:rPr>
          <w:rFonts w:ascii="Calibri" w:eastAsia="Calibri" w:hAnsi="Calibri"/>
          <w:sz w:val="22"/>
          <w:szCs w:val="22"/>
          <w:lang w:eastAsia="en-US"/>
        </w:rPr>
        <w:t xml:space="preserve">. </w:t>
      </w:r>
    </w:p>
    <w:p w:rsidR="00300765" w:rsidRPr="008553EC" w:rsidRDefault="00874DD3" w:rsidP="00065C63">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Euskararen ezagutza aitortzea eta apirilaren 3ko 47/2012 dekretuak egiaztatzeko ezartzen dituen salb</w:t>
      </w:r>
      <w:r w:rsidR="000E35D6">
        <w:rPr>
          <w:rFonts w:ascii="Calibri" w:eastAsia="Calibri" w:hAnsi="Calibri"/>
          <w:sz w:val="22"/>
          <w:szCs w:val="22"/>
          <w:lang w:eastAsia="en-US"/>
        </w:rPr>
        <w:t xml:space="preserve">uespenak, baita ezagutza hori eta salbuespen horiek urriaren 16ko 222/2012 dekretuaren bidez sortu eta araututako Euskarazko Titulu eta Ziurtagirien Erregistro Bateratuari (RUTCE) jakinaraztea ere, sartuko diren administrazio-erregistro baten sorrerak, alde batetik, emango dio Hezkuntza Administrazioari </w:t>
      </w:r>
      <w:r w:rsidR="006379C4">
        <w:rPr>
          <w:rFonts w:ascii="Calibri" w:eastAsia="Calibri" w:hAnsi="Calibri"/>
          <w:sz w:val="22"/>
          <w:szCs w:val="22"/>
          <w:lang w:eastAsia="en-US"/>
        </w:rPr>
        <w:t>hezkuntza-sistemaren titulu akademiko ofizialen ondoriozko ezagutza kontrolatzeko aukera eta, bestetik, emango die urriaren 16ko 222/2012 dekretuaren 1.3. artikuluan</w:t>
      </w:r>
      <w:r w:rsidR="00B7429E">
        <w:rPr>
          <w:rFonts w:ascii="Calibri" w:eastAsia="Calibri" w:hAnsi="Calibri"/>
          <w:sz w:val="22"/>
          <w:szCs w:val="22"/>
          <w:lang w:eastAsia="en-US"/>
        </w:rPr>
        <w:t xml:space="preserve"> jasota agertzen diren erakundeei titularrek, apirilaren 3ko 47/2012 dekretuaren 5. artikuluan agertzen diren egoeretan, azaldutako datuak benetakoak diren egiaztatzeko aukera.</w:t>
      </w:r>
    </w:p>
    <w:p w:rsidR="00460A7A" w:rsidRPr="008553EC" w:rsidRDefault="00B7429E" w:rsidP="00065C63">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 xml:space="preserve">Halaber, emango die apirilaren 3ko 47/2012 dekretuan jasota agertzen diren ezagutzaren eta salbuespenen onuradunei euskararen ezagutza mailari buruzko informazioa lortzeko aukera, Hizkuntzen Erreferentziarako Marko Bateratu Europarraren arabera; izan ere, ezagutza hori eta euskarazko titulu eta hizkuntz ziurtagirien bidez egiaztatu behar izatetik salbuestea hezkuntza-sisteman lortutako titulu akademiko ofizialaren ondoriozkoak </w:t>
      </w:r>
      <w:r w:rsidR="00611D9D">
        <w:rPr>
          <w:rFonts w:ascii="Calibri" w:eastAsia="Calibri" w:hAnsi="Calibri"/>
          <w:sz w:val="22"/>
          <w:szCs w:val="22"/>
          <w:lang w:eastAsia="en-US"/>
        </w:rPr>
        <w:t>dira.</w:t>
      </w:r>
    </w:p>
    <w:p w:rsidR="00460A7A" w:rsidRPr="008553EC" w:rsidRDefault="00B25708" w:rsidP="00460A7A">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 xml:space="preserve"> Horregatik, derrigorrezko</w:t>
      </w:r>
      <w:r w:rsidR="003E0EA8">
        <w:rPr>
          <w:rFonts w:ascii="Calibri" w:eastAsia="Calibri" w:hAnsi="Calibri"/>
          <w:sz w:val="22"/>
          <w:szCs w:val="22"/>
          <w:lang w:eastAsia="en-US"/>
        </w:rPr>
        <w:t xml:space="preserve"> txostenak emanda, Euskadiko Aholku Batzorde Juridikoak xeda</w:t>
      </w:r>
      <w:r w:rsidR="00D8528D">
        <w:rPr>
          <w:rFonts w:ascii="Calibri" w:eastAsia="Calibri" w:hAnsi="Calibri"/>
          <w:sz w:val="22"/>
          <w:szCs w:val="22"/>
          <w:lang w:eastAsia="en-US"/>
        </w:rPr>
        <w:t xml:space="preserve">tutakoaren arabera, </w:t>
      </w:r>
      <w:proofErr w:type="spellStart"/>
      <w:r w:rsidR="00D8528D">
        <w:rPr>
          <w:rFonts w:ascii="Calibri" w:eastAsia="Calibri" w:hAnsi="Calibri"/>
          <w:sz w:val="22"/>
          <w:szCs w:val="22"/>
          <w:lang w:eastAsia="en-US"/>
        </w:rPr>
        <w:t>Gobernantza</w:t>
      </w:r>
      <w:proofErr w:type="spellEnd"/>
      <w:r w:rsidR="00D8528D">
        <w:rPr>
          <w:rFonts w:ascii="Calibri" w:eastAsia="Calibri" w:hAnsi="Calibri"/>
          <w:sz w:val="22"/>
          <w:szCs w:val="22"/>
          <w:lang w:eastAsia="en-US"/>
        </w:rPr>
        <w:t xml:space="preserve"> Publiko eta Autogobernurako sailburuaren, Hezkuntza sailburuaren, Osasun sailburuaren, Kultura eta Hizkuntz Politikarako sailburuaren eta Segurtasun sailburuaren proposamenez eta Gobernu Kontseiluak -----(e)</w:t>
      </w:r>
      <w:proofErr w:type="spellStart"/>
      <w:r w:rsidR="00D8528D">
        <w:rPr>
          <w:rFonts w:ascii="Calibri" w:eastAsia="Calibri" w:hAnsi="Calibri"/>
          <w:sz w:val="22"/>
          <w:szCs w:val="22"/>
          <w:lang w:eastAsia="en-US"/>
        </w:rPr>
        <w:t>ko</w:t>
      </w:r>
      <w:proofErr w:type="spellEnd"/>
      <w:r w:rsidR="00D8528D">
        <w:rPr>
          <w:rFonts w:ascii="Calibri" w:eastAsia="Calibri" w:hAnsi="Calibri"/>
          <w:sz w:val="22"/>
          <w:szCs w:val="22"/>
          <w:lang w:eastAsia="en-US"/>
        </w:rPr>
        <w:t xml:space="preserve"> ---------aren ---------(-e)</w:t>
      </w:r>
      <w:proofErr w:type="spellStart"/>
      <w:r w:rsidR="00D8528D">
        <w:rPr>
          <w:rFonts w:ascii="Calibri" w:eastAsia="Calibri" w:hAnsi="Calibri"/>
          <w:sz w:val="22"/>
          <w:szCs w:val="22"/>
          <w:lang w:eastAsia="en-US"/>
        </w:rPr>
        <w:t>an</w:t>
      </w:r>
      <w:proofErr w:type="spellEnd"/>
      <w:r w:rsidR="00D8528D">
        <w:rPr>
          <w:rFonts w:ascii="Calibri" w:eastAsia="Calibri" w:hAnsi="Calibri"/>
          <w:sz w:val="22"/>
          <w:szCs w:val="22"/>
          <w:lang w:eastAsia="en-US"/>
        </w:rPr>
        <w:t xml:space="preserve"> egindako bilkuran deliberatu eta onartu ondoren,</w:t>
      </w:r>
    </w:p>
    <w:p w:rsidR="00460A7A" w:rsidRPr="008553EC" w:rsidRDefault="00A1032B" w:rsidP="00460A7A">
      <w:pPr>
        <w:spacing w:after="160" w:line="259" w:lineRule="auto"/>
        <w:jc w:val="center"/>
        <w:rPr>
          <w:rFonts w:ascii="Calibri" w:eastAsia="Calibri" w:hAnsi="Calibri"/>
          <w:sz w:val="22"/>
          <w:szCs w:val="22"/>
          <w:lang w:eastAsia="en-US"/>
        </w:rPr>
      </w:pPr>
      <w:r>
        <w:rPr>
          <w:rFonts w:ascii="Calibri" w:eastAsia="Calibri" w:hAnsi="Calibri"/>
          <w:sz w:val="22"/>
          <w:szCs w:val="22"/>
          <w:lang w:eastAsia="en-US"/>
        </w:rPr>
        <w:t>EBAZTEN DUT</w:t>
      </w:r>
    </w:p>
    <w:p w:rsidR="00AB64B9" w:rsidRPr="008553EC" w:rsidRDefault="00A1032B" w:rsidP="00AB64B9">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Artikulu bakarra</w:t>
      </w:r>
      <w:r w:rsidR="0072779E" w:rsidRPr="008553EC">
        <w:rPr>
          <w:rFonts w:ascii="Calibri" w:eastAsia="Calibri" w:hAnsi="Calibri"/>
          <w:sz w:val="22"/>
          <w:szCs w:val="22"/>
          <w:lang w:eastAsia="en-US"/>
        </w:rPr>
        <w:t xml:space="preserve">.- </w:t>
      </w:r>
      <w:r>
        <w:rPr>
          <w:rFonts w:ascii="Calibri" w:eastAsia="Calibri" w:hAnsi="Calibri"/>
          <w:sz w:val="22"/>
          <w:szCs w:val="22"/>
          <w:lang w:eastAsia="en-US"/>
        </w:rPr>
        <w:t>Apirilaren 3ko 47/2012 dekretua, euskaraz egindako ikasketa ofizialak ezagutzen dituena eta ikasketa horiek euskarazko titulu eta hizkuntz ziurtagirien bidez egiaztatzetik salbuesten duena, aldatzea.</w:t>
      </w:r>
    </w:p>
    <w:p w:rsidR="00AB64B9" w:rsidRPr="008553EC" w:rsidRDefault="00BE486E" w:rsidP="00AB64B9">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7. artikulu berri bat, ondorengo edukiarekin, gehitzen zaio euskaraz egindako ikasketa ofizialak ezagutzen dituen eta ikasketa horiek euskarazko titulu eta hizkuntz ziurtagirien bidez egiaztatzetik salbuesten duen apirilaren 3ko 47/2012 dekretuari:</w:t>
      </w:r>
    </w:p>
    <w:p w:rsidR="00AB64B9" w:rsidRPr="008553EC" w:rsidRDefault="0010350D" w:rsidP="0010350D">
      <w:pPr>
        <w:spacing w:after="160" w:line="259" w:lineRule="auto"/>
        <w:ind w:left="709"/>
        <w:jc w:val="both"/>
        <w:rPr>
          <w:rFonts w:ascii="Calibri" w:eastAsia="Calibri" w:hAnsi="Calibri"/>
          <w:i/>
          <w:sz w:val="22"/>
          <w:szCs w:val="22"/>
          <w:lang w:eastAsia="en-US"/>
        </w:rPr>
      </w:pPr>
      <w:r w:rsidRPr="008553EC">
        <w:rPr>
          <w:rFonts w:ascii="Calibri" w:eastAsia="Calibri" w:hAnsi="Calibri"/>
          <w:i/>
          <w:sz w:val="22"/>
          <w:szCs w:val="22"/>
          <w:lang w:eastAsia="en-US"/>
        </w:rPr>
        <w:lastRenderedPageBreak/>
        <w:t>“</w:t>
      </w:r>
      <w:r w:rsidR="006C5A86" w:rsidRPr="008553EC">
        <w:rPr>
          <w:rFonts w:ascii="Calibri" w:eastAsia="Calibri" w:hAnsi="Calibri"/>
          <w:i/>
          <w:sz w:val="22"/>
          <w:szCs w:val="22"/>
          <w:lang w:eastAsia="en-US"/>
        </w:rPr>
        <w:t xml:space="preserve"> 7</w:t>
      </w:r>
      <w:r w:rsidR="00AB64B9" w:rsidRPr="008553EC">
        <w:rPr>
          <w:rFonts w:ascii="Calibri" w:eastAsia="Calibri" w:hAnsi="Calibri"/>
          <w:i/>
          <w:sz w:val="22"/>
          <w:szCs w:val="22"/>
          <w:lang w:eastAsia="en-US"/>
        </w:rPr>
        <w:t>.</w:t>
      </w:r>
      <w:r w:rsidR="00BE486E">
        <w:rPr>
          <w:rFonts w:ascii="Calibri" w:eastAsia="Calibri" w:hAnsi="Calibri"/>
          <w:i/>
          <w:sz w:val="22"/>
          <w:szCs w:val="22"/>
          <w:lang w:eastAsia="en-US"/>
        </w:rPr>
        <w:t xml:space="preserve"> artikulua</w:t>
      </w:r>
      <w:r w:rsidR="00AB64B9" w:rsidRPr="008553EC">
        <w:rPr>
          <w:rFonts w:ascii="Calibri" w:eastAsia="Calibri" w:hAnsi="Calibri"/>
          <w:i/>
          <w:sz w:val="22"/>
          <w:szCs w:val="22"/>
          <w:lang w:eastAsia="en-US"/>
        </w:rPr>
        <w:t xml:space="preserve">- </w:t>
      </w:r>
      <w:r w:rsidR="00BE486E">
        <w:rPr>
          <w:rFonts w:ascii="Calibri" w:eastAsia="Calibri" w:hAnsi="Calibri"/>
          <w:i/>
          <w:sz w:val="22"/>
          <w:szCs w:val="22"/>
          <w:lang w:eastAsia="en-US"/>
        </w:rPr>
        <w:t xml:space="preserve">Euskaraz egindako Bigarren Hezkuntzaren eta unibertsitate-irakaskuntzaren </w:t>
      </w:r>
      <w:r w:rsidR="000C2E2D">
        <w:rPr>
          <w:rFonts w:ascii="Calibri" w:eastAsia="Calibri" w:hAnsi="Calibri"/>
          <w:i/>
          <w:sz w:val="22"/>
          <w:szCs w:val="22"/>
          <w:lang w:eastAsia="en-US"/>
        </w:rPr>
        <w:t>ondoriozko euskararen ezagutza-maila erregistratzea.</w:t>
      </w:r>
    </w:p>
    <w:p w:rsidR="00AB5352" w:rsidRPr="008553EC" w:rsidRDefault="00F15FED" w:rsidP="0010350D">
      <w:pPr>
        <w:spacing w:after="160" w:line="259" w:lineRule="auto"/>
        <w:ind w:left="709"/>
        <w:jc w:val="both"/>
        <w:rPr>
          <w:rFonts w:ascii="Calibri" w:eastAsia="Calibri" w:hAnsi="Calibri"/>
          <w:i/>
          <w:sz w:val="22"/>
          <w:szCs w:val="22"/>
          <w:lang w:eastAsia="en-US"/>
        </w:rPr>
      </w:pPr>
      <w:r>
        <w:rPr>
          <w:rFonts w:ascii="Calibri" w:eastAsia="Calibri" w:hAnsi="Calibri"/>
          <w:i/>
          <w:sz w:val="22"/>
          <w:szCs w:val="22"/>
          <w:lang w:eastAsia="en-US"/>
        </w:rPr>
        <w:t xml:space="preserve">1. </w:t>
      </w:r>
      <w:r w:rsidR="000C2E2D">
        <w:rPr>
          <w:rFonts w:ascii="Calibri" w:eastAsia="Calibri" w:hAnsi="Calibri"/>
          <w:i/>
          <w:sz w:val="22"/>
          <w:szCs w:val="22"/>
          <w:lang w:eastAsia="en-US"/>
        </w:rPr>
        <w:t>Euskaraz egindako Bigarren Hezkuntzaren eta unibertsitate-irakaskuntzaren ondoriozko euskaren ezagutza-maila ezagutzeko erregistroa sortzen da.</w:t>
      </w:r>
    </w:p>
    <w:p w:rsidR="001B5F37" w:rsidRPr="008553EC" w:rsidRDefault="001B5F37" w:rsidP="0010350D">
      <w:pPr>
        <w:spacing w:after="160" w:line="259" w:lineRule="auto"/>
        <w:ind w:left="709"/>
        <w:jc w:val="both"/>
        <w:rPr>
          <w:rFonts w:ascii="Calibri" w:eastAsia="Calibri" w:hAnsi="Calibri"/>
          <w:i/>
          <w:sz w:val="22"/>
          <w:szCs w:val="22"/>
          <w:lang w:eastAsia="en-US"/>
        </w:rPr>
      </w:pPr>
      <w:r w:rsidRPr="008553EC">
        <w:rPr>
          <w:rFonts w:ascii="Calibri" w:eastAsia="Calibri" w:hAnsi="Calibri"/>
          <w:i/>
          <w:sz w:val="22"/>
          <w:szCs w:val="22"/>
          <w:lang w:eastAsia="en-US"/>
        </w:rPr>
        <w:t xml:space="preserve">2. </w:t>
      </w:r>
      <w:r w:rsidR="00F15FED">
        <w:rPr>
          <w:rFonts w:ascii="Calibri" w:eastAsia="Calibri" w:hAnsi="Calibri"/>
          <w:i/>
          <w:sz w:val="22"/>
          <w:szCs w:val="22"/>
          <w:lang w:eastAsia="en-US"/>
        </w:rPr>
        <w:t xml:space="preserve">Erregistroak administrazio-izaera du eta </w:t>
      </w:r>
      <w:r w:rsidR="00E4048B">
        <w:rPr>
          <w:rFonts w:ascii="Calibri" w:eastAsia="Calibri" w:hAnsi="Calibri"/>
          <w:i/>
          <w:sz w:val="22"/>
          <w:szCs w:val="22"/>
          <w:lang w:eastAsia="en-US"/>
        </w:rPr>
        <w:t>adierazpideko deklarazioa da.</w:t>
      </w:r>
    </w:p>
    <w:p w:rsidR="0072779E" w:rsidRPr="008553EC" w:rsidRDefault="001B5F37" w:rsidP="0010350D">
      <w:pPr>
        <w:spacing w:after="160" w:line="259" w:lineRule="auto"/>
        <w:ind w:left="709"/>
        <w:jc w:val="both"/>
        <w:rPr>
          <w:rFonts w:ascii="Calibri" w:eastAsia="Calibri" w:hAnsi="Calibri"/>
          <w:i/>
          <w:sz w:val="22"/>
          <w:szCs w:val="22"/>
          <w:lang w:eastAsia="en-US"/>
        </w:rPr>
      </w:pPr>
      <w:r w:rsidRPr="008553EC">
        <w:rPr>
          <w:rFonts w:ascii="Calibri" w:eastAsia="Calibri" w:hAnsi="Calibri"/>
          <w:i/>
          <w:sz w:val="22"/>
          <w:szCs w:val="22"/>
          <w:lang w:eastAsia="en-US"/>
        </w:rPr>
        <w:t xml:space="preserve">3. </w:t>
      </w:r>
      <w:r w:rsidR="00D57615">
        <w:rPr>
          <w:rFonts w:ascii="Calibri" w:eastAsia="Calibri" w:hAnsi="Calibri"/>
          <w:i/>
          <w:sz w:val="22"/>
          <w:szCs w:val="22"/>
          <w:lang w:eastAsia="en-US"/>
        </w:rPr>
        <w:t>Dekretu honetan jasota agertzen diren ezagutza eta salbuespenak sartzeko da erregistroa eta euskararen ezagutza eta dekretu honetan agertzen diren egiaztatze-salbuespenak aitortzeari buruzko egiaztatzea, informazioa eta kreditatzea erraztea du helburu.</w:t>
      </w:r>
    </w:p>
    <w:p w:rsidR="0072779E" w:rsidRPr="008553EC" w:rsidRDefault="003A41B6" w:rsidP="0010350D">
      <w:pPr>
        <w:spacing w:after="160" w:line="259" w:lineRule="auto"/>
        <w:ind w:left="709"/>
        <w:jc w:val="both"/>
        <w:rPr>
          <w:rFonts w:ascii="Calibri" w:eastAsia="Calibri" w:hAnsi="Calibri"/>
          <w:i/>
          <w:sz w:val="22"/>
          <w:szCs w:val="22"/>
          <w:lang w:eastAsia="en-US"/>
        </w:rPr>
      </w:pPr>
      <w:r w:rsidRPr="008553EC">
        <w:rPr>
          <w:rFonts w:ascii="Calibri" w:eastAsia="Calibri" w:hAnsi="Calibri"/>
          <w:i/>
          <w:sz w:val="22"/>
          <w:szCs w:val="22"/>
          <w:lang w:eastAsia="en-US"/>
        </w:rPr>
        <w:t>4</w:t>
      </w:r>
      <w:r w:rsidR="00D57615">
        <w:rPr>
          <w:rFonts w:ascii="Calibri" w:eastAsia="Calibri" w:hAnsi="Calibri"/>
          <w:i/>
          <w:sz w:val="22"/>
          <w:szCs w:val="22"/>
          <w:lang w:eastAsia="en-US"/>
        </w:rPr>
        <w:t>. Erregistroa bi ataletan eratzen da:</w:t>
      </w:r>
    </w:p>
    <w:p w:rsidR="0072779E" w:rsidRPr="008553EC" w:rsidRDefault="00476658" w:rsidP="0010350D">
      <w:pPr>
        <w:numPr>
          <w:ilvl w:val="0"/>
          <w:numId w:val="11"/>
        </w:numPr>
        <w:spacing w:after="160" w:line="259" w:lineRule="auto"/>
        <w:ind w:left="1429"/>
        <w:jc w:val="both"/>
        <w:rPr>
          <w:rFonts w:ascii="Calibri" w:eastAsia="Calibri" w:hAnsi="Calibri"/>
          <w:i/>
          <w:sz w:val="22"/>
          <w:szCs w:val="22"/>
          <w:lang w:eastAsia="en-US"/>
        </w:rPr>
      </w:pPr>
      <w:r>
        <w:rPr>
          <w:rFonts w:ascii="Calibri" w:eastAsia="Calibri" w:hAnsi="Calibri"/>
          <w:i/>
          <w:sz w:val="22"/>
          <w:szCs w:val="22"/>
          <w:lang w:eastAsia="en-US"/>
        </w:rPr>
        <w:t xml:space="preserve">Unibertsitatekoak ez diren tituluen </w:t>
      </w:r>
      <w:r w:rsidR="009A1D35">
        <w:rPr>
          <w:rFonts w:ascii="Calibri" w:eastAsia="Calibri" w:hAnsi="Calibri"/>
          <w:i/>
          <w:sz w:val="22"/>
          <w:szCs w:val="22"/>
          <w:lang w:eastAsia="en-US"/>
        </w:rPr>
        <w:t xml:space="preserve">atala. Unibertsitateaz kanpoko irakaskuntzaren </w:t>
      </w:r>
      <w:r w:rsidR="000B244F">
        <w:rPr>
          <w:rFonts w:ascii="Calibri" w:eastAsia="Calibri" w:hAnsi="Calibri"/>
          <w:i/>
          <w:sz w:val="22"/>
          <w:szCs w:val="22"/>
          <w:lang w:eastAsia="en-US"/>
        </w:rPr>
        <w:t>tituluen arloko Hezkuntza Saileko zuzendaritza eskudunari atxikitzen zaio atal hau eta dekretu honetan jasota agertzen diren unibertsitateaz kanpoko tituluen ondoriozko ezagutza eta salbuespenak sartzea du helburu.</w:t>
      </w:r>
    </w:p>
    <w:p w:rsidR="00204B17" w:rsidRPr="008553EC" w:rsidRDefault="000B244F" w:rsidP="00B20B4A">
      <w:pPr>
        <w:numPr>
          <w:ilvl w:val="0"/>
          <w:numId w:val="11"/>
        </w:numPr>
        <w:spacing w:after="160" w:line="259" w:lineRule="auto"/>
        <w:ind w:left="1429"/>
        <w:jc w:val="both"/>
        <w:rPr>
          <w:rFonts w:ascii="Calibri" w:eastAsia="Calibri" w:hAnsi="Calibri"/>
          <w:i/>
          <w:sz w:val="22"/>
          <w:szCs w:val="22"/>
          <w:lang w:eastAsia="en-US"/>
        </w:rPr>
      </w:pPr>
      <w:r>
        <w:rPr>
          <w:rFonts w:ascii="Calibri" w:eastAsia="Calibri" w:hAnsi="Calibri"/>
          <w:i/>
          <w:sz w:val="22"/>
          <w:szCs w:val="22"/>
          <w:lang w:eastAsia="en-US"/>
        </w:rPr>
        <w:t>Unibertsitate-tituluen atala. Unibertsitate-irakaskuntzak ezartzea baimentzearen arloko Hezkuntza Saileko zuzendaritza eskudunari atxikitzen zaio atal hau eta dekretu honetan jasota agertzen diren unibertsitate-tituluen ondoriozko ezagutza eta salbuespenak ditu helburu.</w:t>
      </w:r>
    </w:p>
    <w:p w:rsidR="00DC1570" w:rsidRPr="008553EC" w:rsidRDefault="003A41B6" w:rsidP="0010350D">
      <w:pPr>
        <w:spacing w:after="160" w:line="259" w:lineRule="auto"/>
        <w:ind w:left="709"/>
        <w:jc w:val="both"/>
        <w:rPr>
          <w:rFonts w:ascii="Calibri" w:eastAsia="Calibri" w:hAnsi="Calibri"/>
          <w:i/>
          <w:sz w:val="22"/>
          <w:szCs w:val="22"/>
          <w:lang w:eastAsia="en-US"/>
        </w:rPr>
      </w:pPr>
      <w:r w:rsidRPr="008553EC">
        <w:rPr>
          <w:rFonts w:ascii="Calibri" w:eastAsia="Calibri" w:hAnsi="Calibri"/>
          <w:i/>
          <w:sz w:val="22"/>
          <w:szCs w:val="22"/>
          <w:lang w:eastAsia="en-US"/>
        </w:rPr>
        <w:t>5</w:t>
      </w:r>
      <w:r w:rsidR="00E81031">
        <w:rPr>
          <w:rFonts w:ascii="Calibri" w:eastAsia="Calibri" w:hAnsi="Calibri"/>
          <w:i/>
          <w:sz w:val="22"/>
          <w:szCs w:val="22"/>
          <w:lang w:eastAsia="en-US"/>
        </w:rPr>
        <w:t xml:space="preserve">. </w:t>
      </w:r>
      <w:r w:rsidR="000B244F">
        <w:rPr>
          <w:rFonts w:ascii="Calibri" w:eastAsia="Calibri" w:hAnsi="Calibri"/>
          <w:i/>
          <w:sz w:val="22"/>
          <w:szCs w:val="22"/>
          <w:lang w:eastAsia="en-US"/>
        </w:rPr>
        <w:t>Dekretu honen arabera Hizkuntzen Erreferentziarako Marko Bateratu Europarraren maila konkretu baten baliokide den euskararen ezag</w:t>
      </w:r>
      <w:r w:rsidR="00E81031">
        <w:rPr>
          <w:rFonts w:ascii="Calibri" w:eastAsia="Calibri" w:hAnsi="Calibri"/>
          <w:i/>
          <w:sz w:val="22"/>
          <w:szCs w:val="22"/>
          <w:lang w:eastAsia="en-US"/>
        </w:rPr>
        <w:t>utza bat aitortuta duten eta ezagutza hori euskarazko titulu edo hizkuntz ziurtagiri baten bidez egiaztatzetik salbuetsita dauden pertsonen datuak hartuko ditu, titulu akademiko ofiziala emateko prozesua tramitatzea dagokion ikastetxe edo unibertsitatean eta bere atalen bidez, Erregistroak.</w:t>
      </w:r>
    </w:p>
    <w:p w:rsidR="0010350D" w:rsidRPr="008553EC" w:rsidRDefault="00E81031" w:rsidP="0010350D">
      <w:pPr>
        <w:spacing w:after="160" w:line="259" w:lineRule="auto"/>
        <w:ind w:left="709"/>
        <w:jc w:val="both"/>
        <w:rPr>
          <w:rFonts w:ascii="Calibri" w:eastAsia="Calibri" w:hAnsi="Calibri"/>
          <w:i/>
          <w:sz w:val="22"/>
          <w:szCs w:val="22"/>
          <w:lang w:eastAsia="en-US"/>
        </w:rPr>
      </w:pPr>
      <w:r>
        <w:rPr>
          <w:rFonts w:ascii="Calibri" w:eastAsia="Calibri" w:hAnsi="Calibri"/>
          <w:i/>
          <w:sz w:val="22"/>
          <w:szCs w:val="22"/>
          <w:lang w:eastAsia="en-US"/>
        </w:rPr>
        <w:t>Ondorengo datuak jasoko dira</w:t>
      </w:r>
      <w:r w:rsidR="00460A7A" w:rsidRPr="008553EC">
        <w:rPr>
          <w:rFonts w:ascii="Calibri" w:eastAsia="Calibri" w:hAnsi="Calibri"/>
          <w:i/>
          <w:sz w:val="22"/>
          <w:szCs w:val="22"/>
          <w:lang w:eastAsia="en-US"/>
        </w:rPr>
        <w:t>:</w:t>
      </w:r>
    </w:p>
    <w:p w:rsidR="0010350D" w:rsidRPr="008553EC" w:rsidRDefault="00E81031" w:rsidP="0010350D">
      <w:pPr>
        <w:spacing w:after="160" w:line="259" w:lineRule="auto"/>
        <w:ind w:left="1429"/>
        <w:jc w:val="both"/>
        <w:rPr>
          <w:rFonts w:ascii="Calibri" w:eastAsia="Calibri" w:hAnsi="Calibri"/>
          <w:i/>
          <w:sz w:val="22"/>
          <w:szCs w:val="22"/>
          <w:lang w:eastAsia="en-US"/>
        </w:rPr>
      </w:pPr>
      <w:r>
        <w:rPr>
          <w:rFonts w:ascii="Calibri" w:eastAsia="Calibri" w:hAnsi="Calibri"/>
          <w:i/>
          <w:sz w:val="22"/>
          <w:szCs w:val="22"/>
          <w:lang w:eastAsia="en-US"/>
        </w:rPr>
        <w:t>a) Identifikazio-datuak: izen-deiturak, nortasun-agiri nazionala, aipatutako ezagutza eta salbuespenak eragin dituen titulu akademiko ofiziala lortu duen pertsonaren pasaportea edo egoitza-txartela.</w:t>
      </w:r>
    </w:p>
    <w:p w:rsidR="00AE69F8" w:rsidRPr="008553EC" w:rsidRDefault="0010350D" w:rsidP="0010350D">
      <w:pPr>
        <w:spacing w:after="160" w:line="259" w:lineRule="auto"/>
        <w:ind w:left="1429"/>
        <w:jc w:val="both"/>
        <w:rPr>
          <w:rFonts w:ascii="Calibri" w:eastAsia="Calibri" w:hAnsi="Calibri"/>
          <w:i/>
          <w:sz w:val="22"/>
          <w:szCs w:val="22"/>
          <w:lang w:eastAsia="en-US"/>
        </w:rPr>
      </w:pPr>
      <w:r w:rsidRPr="008553EC">
        <w:rPr>
          <w:rFonts w:ascii="Calibri" w:eastAsia="Calibri" w:hAnsi="Calibri"/>
          <w:i/>
          <w:sz w:val="22"/>
          <w:szCs w:val="22"/>
          <w:lang w:eastAsia="en-US"/>
        </w:rPr>
        <w:t xml:space="preserve">b) </w:t>
      </w:r>
      <w:r w:rsidR="003D1877">
        <w:rPr>
          <w:rFonts w:ascii="Calibri" w:eastAsia="Calibri" w:hAnsi="Calibri"/>
          <w:i/>
          <w:sz w:val="22"/>
          <w:szCs w:val="22"/>
          <w:lang w:eastAsia="en-US"/>
        </w:rPr>
        <w:t>Lortutako titulu akademiko ofiziala eta lortu den data.</w:t>
      </w:r>
    </w:p>
    <w:p w:rsidR="006C5A86" w:rsidRPr="008553EC" w:rsidRDefault="0008347F" w:rsidP="0010350D">
      <w:pPr>
        <w:spacing w:after="160" w:line="259" w:lineRule="auto"/>
        <w:ind w:left="1429"/>
        <w:jc w:val="both"/>
        <w:rPr>
          <w:rFonts w:ascii="Calibri" w:eastAsia="Calibri" w:hAnsi="Calibri"/>
          <w:i/>
          <w:sz w:val="22"/>
          <w:szCs w:val="22"/>
          <w:lang w:eastAsia="en-US"/>
        </w:rPr>
      </w:pPr>
      <w:r>
        <w:rPr>
          <w:rFonts w:ascii="Calibri" w:eastAsia="Calibri" w:hAnsi="Calibri"/>
          <w:i/>
          <w:sz w:val="22"/>
          <w:szCs w:val="22"/>
          <w:lang w:eastAsia="en-US"/>
        </w:rPr>
        <w:t>c) Bigarren Hezkuntzako tituluen kasuan, euskaraz egindako curriculumaren ehunekoa.</w:t>
      </w:r>
    </w:p>
    <w:p w:rsidR="006C5A86" w:rsidRPr="008553EC" w:rsidRDefault="00966EF1" w:rsidP="0010350D">
      <w:pPr>
        <w:spacing w:after="160" w:line="259" w:lineRule="auto"/>
        <w:ind w:left="1429"/>
        <w:jc w:val="both"/>
        <w:rPr>
          <w:rFonts w:ascii="Calibri" w:eastAsia="Calibri" w:hAnsi="Calibri"/>
          <w:i/>
          <w:sz w:val="22"/>
          <w:szCs w:val="22"/>
          <w:lang w:eastAsia="en-US"/>
        </w:rPr>
      </w:pPr>
      <w:r>
        <w:rPr>
          <w:rFonts w:ascii="Calibri" w:eastAsia="Calibri" w:hAnsi="Calibri"/>
          <w:i/>
          <w:sz w:val="22"/>
          <w:szCs w:val="22"/>
          <w:lang w:eastAsia="en-US"/>
        </w:rPr>
        <w:t xml:space="preserve">d) </w:t>
      </w:r>
      <w:r w:rsidR="0008347F">
        <w:rPr>
          <w:rFonts w:ascii="Calibri" w:eastAsia="Calibri" w:hAnsi="Calibri"/>
          <w:i/>
          <w:sz w:val="22"/>
          <w:szCs w:val="22"/>
          <w:lang w:eastAsia="en-US"/>
        </w:rPr>
        <w:t xml:space="preserve">Euskaraz egindako kredituen edo jardueren gutxienezko kopuru bat exijitzen zaien unibertsitate-tituluen kasuan, </w:t>
      </w:r>
      <w:r w:rsidR="00405765">
        <w:rPr>
          <w:rFonts w:ascii="Calibri" w:eastAsia="Calibri" w:hAnsi="Calibri"/>
          <w:i/>
          <w:sz w:val="22"/>
          <w:szCs w:val="22"/>
          <w:lang w:eastAsia="en-US"/>
        </w:rPr>
        <w:t>bete direnen xehetasuna, dekretu honen eranskinetan exijitutakoaren arabera.</w:t>
      </w:r>
    </w:p>
    <w:p w:rsidR="0010350D" w:rsidRPr="008553EC" w:rsidRDefault="00182B48" w:rsidP="0010350D">
      <w:pPr>
        <w:spacing w:after="160" w:line="259" w:lineRule="auto"/>
        <w:ind w:left="1429"/>
        <w:jc w:val="both"/>
        <w:rPr>
          <w:rFonts w:ascii="Calibri" w:eastAsia="Calibri" w:hAnsi="Calibri"/>
          <w:i/>
          <w:sz w:val="22"/>
          <w:szCs w:val="22"/>
          <w:lang w:eastAsia="en-US"/>
        </w:rPr>
      </w:pPr>
      <w:r w:rsidRPr="008553EC">
        <w:rPr>
          <w:rFonts w:ascii="Calibri" w:eastAsia="Calibri" w:hAnsi="Calibri"/>
          <w:i/>
          <w:sz w:val="22"/>
          <w:szCs w:val="22"/>
          <w:lang w:eastAsia="en-US"/>
        </w:rPr>
        <w:t>e</w:t>
      </w:r>
      <w:r w:rsidR="00AE69F8" w:rsidRPr="008553EC">
        <w:rPr>
          <w:rFonts w:ascii="Calibri" w:eastAsia="Calibri" w:hAnsi="Calibri"/>
          <w:i/>
          <w:sz w:val="22"/>
          <w:szCs w:val="22"/>
          <w:lang w:eastAsia="en-US"/>
        </w:rPr>
        <w:t>)</w:t>
      </w:r>
      <w:r w:rsidR="006A5138" w:rsidRPr="008553EC">
        <w:rPr>
          <w:rFonts w:ascii="Calibri" w:eastAsia="Calibri" w:hAnsi="Calibri"/>
          <w:i/>
          <w:sz w:val="22"/>
          <w:szCs w:val="22"/>
          <w:lang w:eastAsia="en-US"/>
        </w:rPr>
        <w:t xml:space="preserve"> </w:t>
      </w:r>
      <w:r w:rsidR="0090109E">
        <w:rPr>
          <w:rFonts w:ascii="Calibri" w:eastAsia="Calibri" w:hAnsi="Calibri"/>
          <w:i/>
          <w:sz w:val="22"/>
          <w:szCs w:val="22"/>
          <w:lang w:eastAsia="en-US"/>
        </w:rPr>
        <w:t>Hizkuntzen Erreferentziarako Marko Bateratu Europarrarekin ezagutzaren aldetik baliokide den titulu akademiko ofiziala, dekretu honen arabera.</w:t>
      </w:r>
    </w:p>
    <w:p w:rsidR="00E859B4" w:rsidRPr="008553EC" w:rsidRDefault="0090109E" w:rsidP="0010350D">
      <w:pPr>
        <w:spacing w:after="160" w:line="259" w:lineRule="auto"/>
        <w:ind w:left="709"/>
        <w:jc w:val="both"/>
        <w:rPr>
          <w:rFonts w:ascii="Calibri" w:eastAsia="Calibri" w:hAnsi="Calibri"/>
          <w:i/>
          <w:sz w:val="22"/>
          <w:szCs w:val="22"/>
          <w:lang w:eastAsia="en-US"/>
        </w:rPr>
      </w:pPr>
      <w:r>
        <w:rPr>
          <w:rFonts w:ascii="Calibri" w:eastAsia="Calibri" w:hAnsi="Calibri"/>
          <w:i/>
          <w:sz w:val="22"/>
          <w:szCs w:val="22"/>
          <w:lang w:eastAsia="en-US"/>
        </w:rPr>
        <w:t xml:space="preserve">Halaber, dekretu honen aplikazioan emandako ziurtagiriak bidaliko dizkiote dagokion Erregistroaren atalari ikastetxeak eta unibertsitateek “. </w:t>
      </w:r>
    </w:p>
    <w:p w:rsidR="003A41B6" w:rsidRPr="008553EC" w:rsidRDefault="00611875" w:rsidP="003A41B6">
      <w:pPr>
        <w:spacing w:after="160" w:line="259" w:lineRule="auto"/>
        <w:ind w:left="709"/>
        <w:jc w:val="both"/>
        <w:rPr>
          <w:rFonts w:ascii="Calibri" w:eastAsia="Calibri" w:hAnsi="Calibri"/>
          <w:i/>
          <w:sz w:val="22"/>
          <w:szCs w:val="22"/>
          <w:lang w:eastAsia="en-US"/>
        </w:rPr>
      </w:pPr>
      <w:r>
        <w:rPr>
          <w:rFonts w:ascii="Calibri" w:eastAsia="Calibri" w:hAnsi="Calibri"/>
          <w:i/>
          <w:sz w:val="22"/>
          <w:szCs w:val="22"/>
          <w:lang w:eastAsia="en-US"/>
        </w:rPr>
        <w:t>6. Erregistroak, bere atalen bidez, Euskarazko Titulu eta Ziurtagirien Erregistro Bateratuari (RUTCE) emango dio jasotako datuen berri, aplikatzeko araudira egokitzen direla egiaztatu ondoren.</w:t>
      </w:r>
    </w:p>
    <w:p w:rsidR="003A41B6" w:rsidRPr="008553EC" w:rsidRDefault="008D436B" w:rsidP="003A41B6">
      <w:pPr>
        <w:spacing w:after="160" w:line="259" w:lineRule="auto"/>
        <w:ind w:left="709"/>
        <w:jc w:val="both"/>
        <w:rPr>
          <w:rFonts w:ascii="Calibri" w:eastAsia="Calibri" w:hAnsi="Calibri"/>
          <w:i/>
          <w:sz w:val="22"/>
          <w:szCs w:val="22"/>
          <w:lang w:eastAsia="en-US"/>
        </w:rPr>
      </w:pPr>
      <w:r>
        <w:rPr>
          <w:rFonts w:ascii="Calibri" w:eastAsia="Calibri" w:hAnsi="Calibri"/>
          <w:i/>
          <w:sz w:val="22"/>
          <w:szCs w:val="22"/>
          <w:lang w:eastAsia="en-US"/>
        </w:rPr>
        <w:lastRenderedPageBreak/>
        <w:t xml:space="preserve">7. </w:t>
      </w:r>
      <w:r w:rsidR="00611875">
        <w:rPr>
          <w:rFonts w:ascii="Calibri" w:eastAsia="Calibri" w:hAnsi="Calibri"/>
          <w:i/>
          <w:sz w:val="22"/>
          <w:szCs w:val="22"/>
          <w:lang w:eastAsia="en-US"/>
        </w:rPr>
        <w:t>Urriaren 16ko 222/2012 dekretuaren bidez sortutako Euskarazko Titulu eta Ziurtagirien Erregistro Bateratuaren (RUTCE) bidez kontsultatu ahal izango dira bakarrik Erregistroaren datuek, eta aipatutako RUTCE kontsulta dezaketen pertsona eta erakundeek egin ahal izango dute kontsulta.</w:t>
      </w:r>
    </w:p>
    <w:p w:rsidR="003A41B6" w:rsidRPr="008553EC" w:rsidRDefault="008D436B" w:rsidP="003A41B6">
      <w:pPr>
        <w:spacing w:after="160" w:line="259" w:lineRule="auto"/>
        <w:ind w:left="709"/>
        <w:jc w:val="both"/>
        <w:rPr>
          <w:rFonts w:ascii="Calibri" w:eastAsia="Calibri" w:hAnsi="Calibri"/>
          <w:i/>
          <w:sz w:val="22"/>
          <w:szCs w:val="22"/>
          <w:lang w:eastAsia="en-US"/>
        </w:rPr>
      </w:pPr>
      <w:r>
        <w:rPr>
          <w:rFonts w:ascii="Calibri" w:eastAsia="Calibri" w:hAnsi="Calibri"/>
          <w:i/>
          <w:sz w:val="22"/>
          <w:szCs w:val="22"/>
          <w:lang w:eastAsia="en-US"/>
        </w:rPr>
        <w:t xml:space="preserve">8. 6. artikuluan eta hirugarren xedapen gehigarrian jasota agertzen diren ziurtagirien kalterik gabe, titulua lortu duen pertsonak izango du, </w:t>
      </w:r>
      <w:proofErr w:type="spellStart"/>
      <w:r>
        <w:rPr>
          <w:rFonts w:ascii="Calibri" w:eastAsia="Calibri" w:hAnsi="Calibri"/>
          <w:i/>
          <w:sz w:val="22"/>
          <w:szCs w:val="22"/>
          <w:lang w:eastAsia="en-US"/>
        </w:rPr>
        <w:t>RUTCEren</w:t>
      </w:r>
      <w:proofErr w:type="spellEnd"/>
      <w:r>
        <w:rPr>
          <w:rFonts w:ascii="Calibri" w:eastAsia="Calibri" w:hAnsi="Calibri"/>
          <w:i/>
          <w:sz w:val="22"/>
          <w:szCs w:val="22"/>
          <w:lang w:eastAsia="en-US"/>
        </w:rPr>
        <w:t xml:space="preserve"> bidez, euskararen ezagutza maila kontsultatu, lortu eta egiaztatzeko aukera, Hizkuntzen Erreferentziako Marko Bateratu Europarrak xedatutakoaren arabera; izan ere, marko horren arabera, lortutako titulu akademiko ofizialaren ondoriozkoak dira ezagutza maila hori aitortzea eta euskarazko titulu eta hizkuntz ziurtagirien bidez egiaztatu behar izatetik salbuestea, dekretu honen 5. artikuluan jasota agertzen diren ondorioetarako “.</w:t>
      </w:r>
    </w:p>
    <w:p w:rsidR="0010350D" w:rsidRPr="008553EC" w:rsidRDefault="0010350D" w:rsidP="0010350D">
      <w:pPr>
        <w:spacing w:after="160" w:line="259" w:lineRule="auto"/>
        <w:ind w:left="709"/>
        <w:jc w:val="both"/>
        <w:rPr>
          <w:rFonts w:ascii="Calibri" w:eastAsia="Calibri" w:hAnsi="Calibri"/>
          <w:i/>
          <w:sz w:val="22"/>
          <w:szCs w:val="22"/>
          <w:lang w:eastAsia="en-US"/>
        </w:rPr>
      </w:pPr>
    </w:p>
    <w:p w:rsidR="005914EE" w:rsidRPr="008553EC" w:rsidRDefault="008D436B" w:rsidP="005914EE">
      <w:pPr>
        <w:spacing w:after="160" w:line="259" w:lineRule="auto"/>
        <w:jc w:val="both"/>
        <w:rPr>
          <w:rFonts w:ascii="Calibri" w:eastAsia="Calibri" w:hAnsi="Calibri"/>
          <w:sz w:val="22"/>
          <w:szCs w:val="22"/>
          <w:lang w:eastAsia="en-US"/>
        </w:rPr>
      </w:pPr>
      <w:r>
        <w:rPr>
          <w:rFonts w:ascii="Calibri" w:eastAsia="Calibri" w:hAnsi="Calibri"/>
          <w:sz w:val="22"/>
          <w:szCs w:val="22"/>
          <w:lang w:eastAsia="en-US"/>
        </w:rPr>
        <w:t>AZKEN XEDAPENA</w:t>
      </w:r>
      <w:r w:rsidR="005914EE" w:rsidRPr="008553EC">
        <w:rPr>
          <w:rFonts w:ascii="Calibri" w:eastAsia="Calibri" w:hAnsi="Calibri"/>
          <w:sz w:val="22"/>
          <w:szCs w:val="22"/>
          <w:lang w:eastAsia="en-US"/>
        </w:rPr>
        <w:t>.</w:t>
      </w:r>
    </w:p>
    <w:p w:rsidR="005914EE" w:rsidRPr="008F5EDD" w:rsidRDefault="008F5EDD" w:rsidP="005914EE">
      <w:pPr>
        <w:spacing w:after="160" w:line="259" w:lineRule="auto"/>
        <w:jc w:val="both"/>
        <w:rPr>
          <w:rFonts w:ascii="Calibri" w:eastAsia="Calibri" w:hAnsi="Calibri"/>
          <w:sz w:val="22"/>
          <w:szCs w:val="22"/>
          <w:lang w:eastAsia="en-US"/>
        </w:rPr>
      </w:pPr>
      <w:r w:rsidRPr="008F5EDD">
        <w:rPr>
          <w:rFonts w:ascii="Calibri" w:eastAsia="Calibri" w:hAnsi="Calibri"/>
          <w:sz w:val="22"/>
          <w:szCs w:val="22"/>
          <w:lang w:eastAsia="en-US"/>
        </w:rPr>
        <w:t>Euskal Herriko Agintar</w:t>
      </w:r>
      <w:r>
        <w:rPr>
          <w:rFonts w:ascii="Calibri" w:eastAsia="Calibri" w:hAnsi="Calibri"/>
          <w:sz w:val="22"/>
          <w:szCs w:val="22"/>
          <w:lang w:eastAsia="en-US"/>
        </w:rPr>
        <w:t>itzaren Aldizkarian argitara eman eta hurrengo egunean sartuko da dekretu hau indarrean.</w:t>
      </w:r>
    </w:p>
    <w:sectPr w:rsidR="005914EE" w:rsidRPr="008F5EDD" w:rsidSect="0053213D">
      <w:headerReference w:type="default" r:id="rId9"/>
      <w:footerReference w:type="even" r:id="rId10"/>
      <w:footerReference w:type="default" r:id="rId11"/>
      <w:headerReference w:type="first" r:id="rId12"/>
      <w:footerReference w:type="first" r:id="rId13"/>
      <w:pgSz w:w="11907" w:h="16840"/>
      <w:pgMar w:top="1440" w:right="1080" w:bottom="1440" w:left="1080" w:header="510"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70" w:rsidRDefault="00F62B70">
      <w:r>
        <w:separator/>
      </w:r>
    </w:p>
  </w:endnote>
  <w:endnote w:type="continuationSeparator" w:id="0">
    <w:p w:rsidR="00F62B70" w:rsidRDefault="00F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D1" w:rsidRDefault="00414DD1" w:rsidP="00F364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4DD1" w:rsidRDefault="00414DD1" w:rsidP="0027301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75" w:rsidRPr="00A95875" w:rsidRDefault="00A95875">
    <w:pPr>
      <w:pStyle w:val="Piedepgina"/>
      <w:jc w:val="center"/>
      <w:rPr>
        <w:rFonts w:ascii="Calibri" w:hAnsi="Calibri" w:cs="Calibri"/>
        <w:sz w:val="20"/>
        <w:szCs w:val="20"/>
      </w:rPr>
    </w:pPr>
    <w:r w:rsidRPr="00A95875">
      <w:rPr>
        <w:rFonts w:ascii="Calibri" w:hAnsi="Calibri" w:cs="Calibri"/>
        <w:sz w:val="20"/>
        <w:szCs w:val="20"/>
      </w:rPr>
      <w:fldChar w:fldCharType="begin"/>
    </w:r>
    <w:r w:rsidRPr="00A95875">
      <w:rPr>
        <w:rFonts w:ascii="Calibri" w:hAnsi="Calibri" w:cs="Calibri"/>
        <w:sz w:val="20"/>
        <w:szCs w:val="20"/>
      </w:rPr>
      <w:instrText>PAGE   \* MERGEFORMAT</w:instrText>
    </w:r>
    <w:r w:rsidRPr="00A95875">
      <w:rPr>
        <w:rFonts w:ascii="Calibri" w:hAnsi="Calibri" w:cs="Calibri"/>
        <w:sz w:val="20"/>
        <w:szCs w:val="20"/>
      </w:rPr>
      <w:fldChar w:fldCharType="separate"/>
    </w:r>
    <w:r w:rsidR="00A6700D" w:rsidRPr="00A6700D">
      <w:rPr>
        <w:rFonts w:ascii="Calibri" w:hAnsi="Calibri" w:cs="Calibri"/>
        <w:noProof/>
        <w:sz w:val="20"/>
        <w:szCs w:val="20"/>
        <w:lang w:val="es-ES"/>
      </w:rPr>
      <w:t>1</w:t>
    </w:r>
    <w:r w:rsidRPr="00A95875">
      <w:rPr>
        <w:rFonts w:ascii="Calibri" w:hAnsi="Calibri" w:cs="Calibri"/>
        <w:sz w:val="20"/>
        <w:szCs w:val="20"/>
      </w:rPr>
      <w:fldChar w:fldCharType="end"/>
    </w:r>
  </w:p>
  <w:p w:rsidR="00414DD1" w:rsidRDefault="00414DD1" w:rsidP="0027301D">
    <w:pPr>
      <w:pStyle w:val="Piedepgina"/>
      <w:tabs>
        <w:tab w:val="clear" w:pos="4819"/>
        <w:tab w:val="clear" w:pos="9071"/>
      </w:tabs>
      <w:ind w:right="360"/>
      <w:jc w:val="center"/>
      <w:rPr>
        <w:rFonts w:ascii="Arial" w:hAnsi="Arial"/>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D1" w:rsidRPr="0027301D" w:rsidRDefault="00414DD1" w:rsidP="00F364D4">
    <w:pPr>
      <w:pStyle w:val="Piedepgina"/>
      <w:framePr w:wrap="around" w:vAnchor="text" w:hAnchor="margin" w:xAlign="right" w:y="1"/>
      <w:rPr>
        <w:rStyle w:val="Nmerodepgina"/>
        <w:sz w:val="16"/>
        <w:szCs w:val="16"/>
      </w:rPr>
    </w:pPr>
    <w:r w:rsidRPr="0027301D">
      <w:rPr>
        <w:rStyle w:val="Nmerodepgina"/>
        <w:sz w:val="16"/>
        <w:szCs w:val="16"/>
      </w:rPr>
      <w:fldChar w:fldCharType="begin"/>
    </w:r>
    <w:r w:rsidRPr="0027301D">
      <w:rPr>
        <w:rStyle w:val="Nmerodepgina"/>
        <w:sz w:val="16"/>
        <w:szCs w:val="16"/>
      </w:rPr>
      <w:instrText xml:space="preserve">PAGE  </w:instrText>
    </w:r>
    <w:r w:rsidRPr="0027301D">
      <w:rPr>
        <w:rStyle w:val="Nmerodepgina"/>
        <w:sz w:val="16"/>
        <w:szCs w:val="16"/>
      </w:rPr>
      <w:fldChar w:fldCharType="separate"/>
    </w:r>
    <w:r w:rsidR="006411D3">
      <w:rPr>
        <w:rStyle w:val="Nmerodepgina"/>
        <w:noProof/>
        <w:sz w:val="16"/>
        <w:szCs w:val="16"/>
      </w:rPr>
      <w:t>1</w:t>
    </w:r>
    <w:r w:rsidRPr="0027301D">
      <w:rPr>
        <w:rStyle w:val="Nmerodepgina"/>
        <w:sz w:val="16"/>
        <w:szCs w:val="16"/>
      </w:rPr>
      <w:fldChar w:fldCharType="end"/>
    </w:r>
  </w:p>
  <w:p w:rsidR="00414DD1" w:rsidRDefault="00414DD1" w:rsidP="0027301D">
    <w:pPr>
      <w:pStyle w:val="Piedepgina"/>
      <w:tabs>
        <w:tab w:val="clear" w:pos="4819"/>
        <w:tab w:val="clear" w:pos="9071"/>
      </w:tabs>
      <w:ind w:right="360"/>
      <w:jc w:val="center"/>
      <w:rPr>
        <w:rFonts w:ascii="Arial" w:hAnsi="Arial"/>
        <w:sz w:val="13"/>
      </w:rPr>
    </w:pPr>
    <w:proofErr w:type="spellStart"/>
    <w:r>
      <w:rPr>
        <w:rFonts w:ascii="Arial" w:hAnsi="Arial"/>
        <w:sz w:val="13"/>
      </w:rPr>
      <w:t>Donostia-San</w:t>
    </w:r>
    <w:proofErr w:type="spellEnd"/>
    <w:r>
      <w:rPr>
        <w:rFonts w:ascii="Arial" w:hAnsi="Arial"/>
        <w:sz w:val="13"/>
      </w:rPr>
      <w:t xml:space="preserve"> </w:t>
    </w:r>
    <w:proofErr w:type="spellStart"/>
    <w:r>
      <w:rPr>
        <w:rFonts w:ascii="Arial" w:hAnsi="Arial"/>
        <w:sz w:val="13"/>
      </w:rPr>
      <w:t>Sebastián</w:t>
    </w:r>
    <w:proofErr w:type="spellEnd"/>
    <w:r>
      <w:rPr>
        <w:rFonts w:ascii="Arial" w:hAnsi="Arial"/>
        <w:sz w:val="13"/>
      </w:rPr>
      <w:t xml:space="preserve">, 1 - 01010 </w:t>
    </w:r>
    <w:proofErr w:type="spellStart"/>
    <w:r>
      <w:rPr>
        <w:rFonts w:ascii="Arial" w:hAnsi="Arial"/>
        <w:sz w:val="13"/>
      </w:rPr>
      <w:t>VITORIA-GASTEIZ</w:t>
    </w:r>
    <w:proofErr w:type="spellEnd"/>
  </w:p>
  <w:p w:rsidR="00414DD1" w:rsidRDefault="00414DD1">
    <w:pPr>
      <w:pStyle w:val="Piedepgina"/>
      <w:tabs>
        <w:tab w:val="clear" w:pos="4819"/>
        <w:tab w:val="clear" w:pos="9071"/>
      </w:tabs>
      <w:jc w:val="center"/>
      <w:rPr>
        <w:rFonts w:ascii="Arial" w:hAnsi="Arial"/>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70" w:rsidRDefault="00F62B70">
      <w:r>
        <w:separator/>
      </w:r>
    </w:p>
  </w:footnote>
  <w:footnote w:type="continuationSeparator" w:id="0">
    <w:p w:rsidR="00F62B70" w:rsidRDefault="00F6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BB" w:rsidRDefault="00417505" w:rsidP="00AB30BB">
    <w:pPr>
      <w:pStyle w:val="Encabezado"/>
      <w:tabs>
        <w:tab w:val="clear" w:pos="4819"/>
        <w:tab w:val="clear" w:pos="9071"/>
      </w:tabs>
      <w:jc w:val="center"/>
      <w:rPr>
        <w:sz w:val="20"/>
      </w:rPr>
    </w:pPr>
    <w:r>
      <w:rPr>
        <w:noProof/>
        <w:lang w:val="es-ES"/>
      </w:rPr>
      <w:drawing>
        <wp:inline distT="0" distB="0" distL="0" distR="0">
          <wp:extent cx="3776980" cy="699770"/>
          <wp:effectExtent l="0" t="0" r="0" b="5080"/>
          <wp:docPr id="1" name="Imagen 1" descr="hezkuntza_papeleria_horizontal_300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ezkuntza_papeleria_horizontal_300p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980" cy="6997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D1" w:rsidRDefault="00417505" w:rsidP="000D4660">
    <w:pPr>
      <w:pStyle w:val="Encabezado"/>
      <w:tabs>
        <w:tab w:val="clear" w:pos="4819"/>
        <w:tab w:val="clear" w:pos="9071"/>
      </w:tabs>
      <w:jc w:val="center"/>
      <w:rPr>
        <w:sz w:val="20"/>
      </w:rPr>
    </w:pPr>
    <w:r>
      <w:rPr>
        <w:noProof/>
        <w:sz w:val="20"/>
        <w:lang w:val="es-ES"/>
      </w:rPr>
      <mc:AlternateContent>
        <mc:Choice Requires="wpg">
          <w:drawing>
            <wp:anchor distT="0" distB="0" distL="114300" distR="114300" simplePos="0" relativeHeight="251659264" behindDoc="0" locked="0" layoutInCell="1" allowOverlap="1">
              <wp:simplePos x="0" y="0"/>
              <wp:positionH relativeFrom="column">
                <wp:posOffset>1190625</wp:posOffset>
              </wp:positionH>
              <wp:positionV relativeFrom="paragraph">
                <wp:posOffset>427990</wp:posOffset>
              </wp:positionV>
              <wp:extent cx="3819525" cy="88392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883920"/>
                        <a:chOff x="3045" y="1208"/>
                        <a:chExt cx="6015" cy="1392"/>
                      </a:xfrm>
                    </wpg:grpSpPr>
                    <wps:wsp>
                      <wps:cNvPr id="4" name="Text Box 2"/>
                      <wps:cNvSpPr txBox="1">
                        <a:spLocks noChangeArrowheads="1"/>
                      </wps:cNvSpPr>
                      <wps:spPr bwMode="auto">
                        <a:xfrm>
                          <a:off x="3045" y="1208"/>
                          <a:ext cx="2796"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DD1" w:rsidRDefault="00414DD1" w:rsidP="000D4660">
                            <w:pPr>
                              <w:pStyle w:val="Ttulo2"/>
                              <w:spacing w:after="25"/>
                              <w:ind w:right="425"/>
                              <w:rPr>
                                <w:sz w:val="12"/>
                              </w:rPr>
                            </w:pPr>
                            <w:r>
                              <w:rPr>
                                <w:sz w:val="12"/>
                              </w:rPr>
                              <w:t>HEZKUNTZA SAILA</w:t>
                            </w:r>
                          </w:p>
                          <w:p w:rsidR="00414DD1" w:rsidRDefault="00414DD1" w:rsidP="000D4660">
                            <w:pPr>
                              <w:ind w:right="679"/>
                              <w:rPr>
                                <w:rFonts w:ascii="Arial" w:hAnsi="Arial"/>
                                <w:i/>
                                <w:sz w:val="10"/>
                                <w:szCs w:val="10"/>
                              </w:rPr>
                            </w:pPr>
                            <w:r w:rsidRPr="006C23BC">
                              <w:rPr>
                                <w:rFonts w:ascii="Arial" w:hAnsi="Arial"/>
                                <w:i/>
                                <w:sz w:val="10"/>
                                <w:szCs w:val="10"/>
                              </w:rPr>
                              <w:t>Araubide Juridikoaren eta Zerbitzuen  Zuzendaritza</w:t>
                            </w:r>
                          </w:p>
                          <w:p w:rsidR="00414DD1" w:rsidRPr="006C23BC" w:rsidRDefault="00414DD1" w:rsidP="000D4660">
                            <w:pPr>
                              <w:ind w:right="679"/>
                              <w:rPr>
                                <w:rFonts w:ascii="Arial" w:hAnsi="Arial"/>
                                <w:i/>
                                <w:sz w:val="10"/>
                                <w:szCs w:val="10"/>
                              </w:rPr>
                            </w:pPr>
                            <w:r>
                              <w:rPr>
                                <w:rFonts w:ascii="Arial" w:hAnsi="Arial"/>
                                <w:i/>
                                <w:sz w:val="10"/>
                                <w:szCs w:val="10"/>
                              </w:rPr>
                              <w:t>Lege Aholkularitza</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6367" y="1208"/>
                          <a:ext cx="269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DD1" w:rsidRDefault="00414DD1" w:rsidP="000D4660">
                            <w:pPr>
                              <w:pStyle w:val="Ttulo2"/>
                              <w:spacing w:after="25"/>
                              <w:rPr>
                                <w:sz w:val="12"/>
                              </w:rPr>
                            </w:pPr>
                            <w:r>
                              <w:rPr>
                                <w:sz w:val="12"/>
                              </w:rPr>
                              <w:t xml:space="preserve">DEPARTAMENTO </w:t>
                            </w:r>
                            <w:proofErr w:type="spellStart"/>
                            <w:r>
                              <w:rPr>
                                <w:sz w:val="12"/>
                              </w:rPr>
                              <w:t>DE</w:t>
                            </w:r>
                            <w:proofErr w:type="spellEnd"/>
                            <w:r>
                              <w:rPr>
                                <w:sz w:val="12"/>
                              </w:rPr>
                              <w:t xml:space="preserve"> EDUCACIÓN</w:t>
                            </w:r>
                          </w:p>
                          <w:p w:rsidR="00414DD1" w:rsidRDefault="00414DD1" w:rsidP="006C23BC">
                            <w:pPr>
                              <w:ind w:right="699"/>
                              <w:rPr>
                                <w:rFonts w:ascii="Arial" w:hAnsi="Arial"/>
                                <w:i/>
                                <w:sz w:val="10"/>
                                <w:szCs w:val="10"/>
                              </w:rPr>
                            </w:pPr>
                            <w:proofErr w:type="spellStart"/>
                            <w:r w:rsidRPr="006C23BC">
                              <w:rPr>
                                <w:rFonts w:ascii="Arial" w:hAnsi="Arial"/>
                                <w:i/>
                                <w:sz w:val="10"/>
                                <w:szCs w:val="10"/>
                              </w:rPr>
                              <w:t>Dirección</w:t>
                            </w:r>
                            <w:proofErr w:type="spellEnd"/>
                            <w:r w:rsidRPr="006C23BC">
                              <w:rPr>
                                <w:rFonts w:ascii="Arial" w:hAnsi="Arial"/>
                                <w:i/>
                                <w:sz w:val="10"/>
                                <w:szCs w:val="10"/>
                              </w:rPr>
                              <w:t xml:space="preserve"> de </w:t>
                            </w:r>
                            <w:proofErr w:type="spellStart"/>
                            <w:r w:rsidRPr="006C23BC">
                              <w:rPr>
                                <w:rFonts w:ascii="Arial" w:hAnsi="Arial"/>
                                <w:i/>
                                <w:sz w:val="10"/>
                                <w:szCs w:val="10"/>
                              </w:rPr>
                              <w:t>Régimen</w:t>
                            </w:r>
                            <w:proofErr w:type="spellEnd"/>
                            <w:r w:rsidRPr="006C23BC">
                              <w:rPr>
                                <w:rFonts w:ascii="Arial" w:hAnsi="Arial"/>
                                <w:i/>
                                <w:sz w:val="10"/>
                                <w:szCs w:val="10"/>
                              </w:rPr>
                              <w:t xml:space="preserve"> </w:t>
                            </w:r>
                            <w:proofErr w:type="spellStart"/>
                            <w:r w:rsidRPr="006C23BC">
                              <w:rPr>
                                <w:rFonts w:ascii="Arial" w:hAnsi="Arial"/>
                                <w:i/>
                                <w:sz w:val="10"/>
                                <w:szCs w:val="10"/>
                              </w:rPr>
                              <w:t>Jurídico</w:t>
                            </w:r>
                            <w:proofErr w:type="spellEnd"/>
                            <w:r w:rsidRPr="006C23BC">
                              <w:rPr>
                                <w:rFonts w:ascii="Arial" w:hAnsi="Arial"/>
                                <w:i/>
                                <w:sz w:val="10"/>
                                <w:szCs w:val="10"/>
                              </w:rPr>
                              <w:t xml:space="preserve"> y </w:t>
                            </w:r>
                            <w:proofErr w:type="spellStart"/>
                            <w:r w:rsidRPr="006C23BC">
                              <w:rPr>
                                <w:rFonts w:ascii="Arial" w:hAnsi="Arial"/>
                                <w:i/>
                                <w:sz w:val="10"/>
                                <w:szCs w:val="10"/>
                              </w:rPr>
                              <w:t>Servicios</w:t>
                            </w:r>
                            <w:proofErr w:type="spellEnd"/>
                            <w:r w:rsidRPr="006C23BC">
                              <w:rPr>
                                <w:rFonts w:ascii="Arial" w:hAnsi="Arial"/>
                                <w:i/>
                                <w:sz w:val="10"/>
                                <w:szCs w:val="10"/>
                              </w:rPr>
                              <w:t xml:space="preserve"> </w:t>
                            </w:r>
                          </w:p>
                          <w:p w:rsidR="00414DD1" w:rsidRPr="006C23BC" w:rsidRDefault="00414DD1" w:rsidP="006C23BC">
                            <w:pPr>
                              <w:ind w:right="699"/>
                              <w:rPr>
                                <w:rFonts w:ascii="Arial" w:hAnsi="Arial"/>
                                <w:i/>
                                <w:sz w:val="10"/>
                                <w:szCs w:val="10"/>
                              </w:rPr>
                            </w:pPr>
                            <w:proofErr w:type="spellStart"/>
                            <w:r>
                              <w:rPr>
                                <w:rFonts w:ascii="Arial" w:hAnsi="Arial"/>
                                <w:i/>
                                <w:sz w:val="10"/>
                                <w:szCs w:val="10"/>
                              </w:rPr>
                              <w:t>Asesoría</w:t>
                            </w:r>
                            <w:proofErr w:type="spellEnd"/>
                            <w:r>
                              <w:rPr>
                                <w:rFonts w:ascii="Arial" w:hAnsi="Arial"/>
                                <w:i/>
                                <w:sz w:val="10"/>
                                <w:szCs w:val="10"/>
                              </w:rPr>
                              <w:t xml:space="preserve"> </w:t>
                            </w:r>
                            <w:proofErr w:type="spellStart"/>
                            <w:r w:rsidRPr="002F7E7D">
                              <w:rPr>
                                <w:rFonts w:ascii="Arial" w:hAnsi="Arial"/>
                                <w:b/>
                                <w:i/>
                                <w:sz w:val="10"/>
                                <w:szCs w:val="10"/>
                              </w:rPr>
                              <w:t>Jurídica</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93.75pt;margin-top:33.7pt;width:300.75pt;height:69.6pt;z-index:251659264" coordorigin="3045,1208" coordsize="6015,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LqXwMAAEcLAAAOAAAAZHJzL2Uyb0RvYy54bWzsVttu2zgQfV+g/0DwXdHFsiwJUYrEl6BA&#10;djdA2w+gJUoiKpEqSUfOFv33HZKy4zgtumiBAAtUDwLFIYdzzswc8fLtvu/QA5WKCV7g8CLAiPJS&#10;VIw3Bf74YeOlGClNeEU6wWmBH6nCb6/e/HE5DjmNRCu6ikoETrjKx6HArdZD7vuqbGlP1IUYKAdj&#10;LWRPNHzKxq8kGcF73/lRECT+KGQ1SFFSpWB25Yz4yvqva1rqv+taUY26AkNs2r6lfW/N27+6JHkj&#10;ydCycgqD/EQUPWEcDj26WhFN0E6yF656VkqhRK0vStH7oq5ZSS0GQBMGZ2hupdgNFkuTj81wpAmo&#10;PePpp92Wfz3cS8SqAs8w4qSHFNlTUWioGYcmhxW3cng/3EuHD4Z3ovykwOyf28134xaj7finqMAd&#10;2WlhqdnXsjcuADTa2ww8HjNA9xqVMDlLw2wezTEqwZamsyyaUlS2kEezbRbEYAZrGAWpS1/Zrqft&#10;SRBOe0PYaqw+yd25NtYpNgMMyk09Map+jdH3LRmoTZQyfE2MxgdGPxh4N2KPbEjmbFhkGEV6D9OA&#10;xRKkHLGIi2VLeEOvpRRjS0kF0dl0AIbjVodBGSc/YvoblB34jhZZ4sh+QRjJB6n0LRU9MoMCS2gm&#10;Gyd5uFPacXtYYvLKxYZ1HcyTvOPPJiAJbgaOha3GZgKw/fElC7J1uk5jL46StRcHq5V3vVnGXrIJ&#10;F/PVbLVcrsKv5twwzltWVZSbYw69Gsb/LXOTarguO3arEh2rjDsTkpLNdtlJ9EBAKzb2mSroZJn/&#10;PAxbYIDlDFIYxcFNlHmbJF148Saee9kiSL0gzG6yJIizeLV5DumOcfrrkNBYYNs+Fs53sQX2eYmN&#10;5D3ToMYd66H5jotIbmpwzSubWk1Y58YnVJjwn6iAdB8SbSvWFKkrV73f7sGLKeOtqB6hdqWAygJh&#10;hl8IDFoh/8FoBDkusPq8I5Ji1L3jUP9ZGMdGv+1HPF+ALiB5atmeWggvwVWBNUZuuNRO83eDZE0L&#10;J7mO4+Ia1KlmtpqforLKZgXilZQCRMtp71EpZiY9J+3+OkqRzJLFmbiaRjXKHCUZ/CGMLP9Wit9K&#10;8SpKYa8l0z3k/yMY9qIBtzWrh9PN0lwHT7+twDzdf6/+BQAA//8DAFBLAwQUAAYACAAAACEAFQxA&#10;qOEAAAAKAQAADwAAAGRycy9kb3ducmV2LnhtbEyPQU+DQBCF7yb+h82YeLML1QJFlqZp1FPTxNbE&#10;9LaFKZCys4TdAv33jic9vsyXN9/LVpNpxYC9aywpCGcBCKTClg1VCr4O708JCOc1lbq1hApu6GCV&#10;399lOi3tSJ847H0luIRcqhXU3neplK6o0Wg3sx0S3862N9pz7CtZ9nrkctPKeRBE0uiG+EOtO9zU&#10;WFz2V6PgY9Tj+jl8G7aX8+Z2PCx239sQlXp8mNavIDxO/g+GX31Wh5ydTvZKpRMt5yReMKogil9A&#10;MBAnSx53UjAPoghknsn/E/IfAAAA//8DAFBLAQItABQABgAIAAAAIQC2gziS/gAAAOEBAAATAAAA&#10;AAAAAAAAAAAAAAAAAABbQ29udGVudF9UeXBlc10ueG1sUEsBAi0AFAAGAAgAAAAhADj9If/WAAAA&#10;lAEAAAsAAAAAAAAAAAAAAAAALwEAAF9yZWxzLy5yZWxzUEsBAi0AFAAGAAgAAAAhAItGAupfAwAA&#10;RwsAAA4AAAAAAAAAAAAAAAAALgIAAGRycy9lMm9Eb2MueG1sUEsBAi0AFAAGAAgAAAAhABUMQKjh&#10;AAAACgEAAA8AAAAAAAAAAAAAAAAAuQUAAGRycy9kb3ducmV2LnhtbFBLBQYAAAAABAAEAPMAAADH&#10;BgAAAAA=&#10;">
              <v:shapetype id="_x0000_t202" coordsize="21600,21600" o:spt="202" path="m,l,21600r21600,l21600,xe">
                <v:stroke joinstyle="miter"/>
                <v:path gradientshapeok="t" o:connecttype="rect"/>
              </v:shapetype>
              <v:shape id="Text Box 2" o:spid="_x0000_s1027" type="#_x0000_t202" style="position:absolute;left:3045;top:1208;width:2796;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14DD1" w:rsidRDefault="00414DD1" w:rsidP="000D4660">
                      <w:pPr>
                        <w:pStyle w:val="Ttulo2"/>
                        <w:spacing w:after="25"/>
                        <w:ind w:right="425"/>
                        <w:rPr>
                          <w:sz w:val="12"/>
                        </w:rPr>
                      </w:pPr>
                      <w:r>
                        <w:rPr>
                          <w:sz w:val="12"/>
                        </w:rPr>
                        <w:t>HEZKUNTZA SAILA</w:t>
                      </w:r>
                    </w:p>
                    <w:p w:rsidR="00414DD1" w:rsidRDefault="00414DD1" w:rsidP="000D4660">
                      <w:pPr>
                        <w:ind w:right="679"/>
                        <w:rPr>
                          <w:rFonts w:ascii="Arial" w:hAnsi="Arial"/>
                          <w:i/>
                          <w:sz w:val="10"/>
                          <w:szCs w:val="10"/>
                        </w:rPr>
                      </w:pPr>
                      <w:r w:rsidRPr="006C23BC">
                        <w:rPr>
                          <w:rFonts w:ascii="Arial" w:hAnsi="Arial"/>
                          <w:i/>
                          <w:sz w:val="10"/>
                          <w:szCs w:val="10"/>
                        </w:rPr>
                        <w:t>Araubide Juridikoaren eta Zerbitzuen  Zuzendaritza</w:t>
                      </w:r>
                    </w:p>
                    <w:p w:rsidR="00414DD1" w:rsidRPr="006C23BC" w:rsidRDefault="00414DD1" w:rsidP="000D4660">
                      <w:pPr>
                        <w:ind w:right="679"/>
                        <w:rPr>
                          <w:rFonts w:ascii="Arial" w:hAnsi="Arial"/>
                          <w:i/>
                          <w:sz w:val="10"/>
                          <w:szCs w:val="10"/>
                        </w:rPr>
                      </w:pPr>
                      <w:r>
                        <w:rPr>
                          <w:rFonts w:ascii="Arial" w:hAnsi="Arial"/>
                          <w:i/>
                          <w:sz w:val="10"/>
                          <w:szCs w:val="10"/>
                        </w:rPr>
                        <w:t>Lege Aholkularitza</w:t>
                      </w:r>
                    </w:p>
                  </w:txbxContent>
                </v:textbox>
              </v:shape>
              <v:shape id="Text Box 3" o:spid="_x0000_s1028" type="#_x0000_t202" style="position:absolute;left:6367;top:1208;width:2693;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14DD1" w:rsidRDefault="00414DD1" w:rsidP="000D4660">
                      <w:pPr>
                        <w:pStyle w:val="Ttulo2"/>
                        <w:spacing w:after="25"/>
                        <w:rPr>
                          <w:sz w:val="12"/>
                        </w:rPr>
                      </w:pPr>
                      <w:r>
                        <w:rPr>
                          <w:sz w:val="12"/>
                        </w:rPr>
                        <w:t xml:space="preserve">DEPARTAMENTO </w:t>
                      </w:r>
                      <w:proofErr w:type="spellStart"/>
                      <w:r>
                        <w:rPr>
                          <w:sz w:val="12"/>
                        </w:rPr>
                        <w:t>DE</w:t>
                      </w:r>
                      <w:proofErr w:type="spellEnd"/>
                      <w:r>
                        <w:rPr>
                          <w:sz w:val="12"/>
                        </w:rPr>
                        <w:t xml:space="preserve"> EDUCACIÓN</w:t>
                      </w:r>
                    </w:p>
                    <w:p w:rsidR="00414DD1" w:rsidRDefault="00414DD1" w:rsidP="006C23BC">
                      <w:pPr>
                        <w:ind w:right="699"/>
                        <w:rPr>
                          <w:rFonts w:ascii="Arial" w:hAnsi="Arial"/>
                          <w:i/>
                          <w:sz w:val="10"/>
                          <w:szCs w:val="10"/>
                        </w:rPr>
                      </w:pPr>
                      <w:proofErr w:type="spellStart"/>
                      <w:r w:rsidRPr="006C23BC">
                        <w:rPr>
                          <w:rFonts w:ascii="Arial" w:hAnsi="Arial"/>
                          <w:i/>
                          <w:sz w:val="10"/>
                          <w:szCs w:val="10"/>
                        </w:rPr>
                        <w:t>Dirección</w:t>
                      </w:r>
                      <w:proofErr w:type="spellEnd"/>
                      <w:r w:rsidRPr="006C23BC">
                        <w:rPr>
                          <w:rFonts w:ascii="Arial" w:hAnsi="Arial"/>
                          <w:i/>
                          <w:sz w:val="10"/>
                          <w:szCs w:val="10"/>
                        </w:rPr>
                        <w:t xml:space="preserve"> de </w:t>
                      </w:r>
                      <w:proofErr w:type="spellStart"/>
                      <w:r w:rsidRPr="006C23BC">
                        <w:rPr>
                          <w:rFonts w:ascii="Arial" w:hAnsi="Arial"/>
                          <w:i/>
                          <w:sz w:val="10"/>
                          <w:szCs w:val="10"/>
                        </w:rPr>
                        <w:t>Régimen</w:t>
                      </w:r>
                      <w:proofErr w:type="spellEnd"/>
                      <w:r w:rsidRPr="006C23BC">
                        <w:rPr>
                          <w:rFonts w:ascii="Arial" w:hAnsi="Arial"/>
                          <w:i/>
                          <w:sz w:val="10"/>
                          <w:szCs w:val="10"/>
                        </w:rPr>
                        <w:t xml:space="preserve"> </w:t>
                      </w:r>
                      <w:proofErr w:type="spellStart"/>
                      <w:r w:rsidRPr="006C23BC">
                        <w:rPr>
                          <w:rFonts w:ascii="Arial" w:hAnsi="Arial"/>
                          <w:i/>
                          <w:sz w:val="10"/>
                          <w:szCs w:val="10"/>
                        </w:rPr>
                        <w:t>Jurídico</w:t>
                      </w:r>
                      <w:proofErr w:type="spellEnd"/>
                      <w:r w:rsidRPr="006C23BC">
                        <w:rPr>
                          <w:rFonts w:ascii="Arial" w:hAnsi="Arial"/>
                          <w:i/>
                          <w:sz w:val="10"/>
                          <w:szCs w:val="10"/>
                        </w:rPr>
                        <w:t xml:space="preserve"> y </w:t>
                      </w:r>
                      <w:proofErr w:type="spellStart"/>
                      <w:r w:rsidRPr="006C23BC">
                        <w:rPr>
                          <w:rFonts w:ascii="Arial" w:hAnsi="Arial"/>
                          <w:i/>
                          <w:sz w:val="10"/>
                          <w:szCs w:val="10"/>
                        </w:rPr>
                        <w:t>Servicios</w:t>
                      </w:r>
                      <w:proofErr w:type="spellEnd"/>
                      <w:r w:rsidRPr="006C23BC">
                        <w:rPr>
                          <w:rFonts w:ascii="Arial" w:hAnsi="Arial"/>
                          <w:i/>
                          <w:sz w:val="10"/>
                          <w:szCs w:val="10"/>
                        </w:rPr>
                        <w:t xml:space="preserve"> </w:t>
                      </w:r>
                    </w:p>
                    <w:p w:rsidR="00414DD1" w:rsidRPr="006C23BC" w:rsidRDefault="00414DD1" w:rsidP="006C23BC">
                      <w:pPr>
                        <w:ind w:right="699"/>
                        <w:rPr>
                          <w:rFonts w:ascii="Arial" w:hAnsi="Arial"/>
                          <w:i/>
                          <w:sz w:val="10"/>
                          <w:szCs w:val="10"/>
                        </w:rPr>
                      </w:pPr>
                      <w:proofErr w:type="spellStart"/>
                      <w:r>
                        <w:rPr>
                          <w:rFonts w:ascii="Arial" w:hAnsi="Arial"/>
                          <w:i/>
                          <w:sz w:val="10"/>
                          <w:szCs w:val="10"/>
                        </w:rPr>
                        <w:t>Asesoría</w:t>
                      </w:r>
                      <w:proofErr w:type="spellEnd"/>
                      <w:r>
                        <w:rPr>
                          <w:rFonts w:ascii="Arial" w:hAnsi="Arial"/>
                          <w:i/>
                          <w:sz w:val="10"/>
                          <w:szCs w:val="10"/>
                        </w:rPr>
                        <w:t xml:space="preserve"> </w:t>
                      </w:r>
                      <w:proofErr w:type="spellStart"/>
                      <w:r w:rsidRPr="002F7E7D">
                        <w:rPr>
                          <w:rFonts w:ascii="Arial" w:hAnsi="Arial"/>
                          <w:b/>
                          <w:i/>
                          <w:sz w:val="10"/>
                          <w:szCs w:val="10"/>
                        </w:rPr>
                        <w:t>Jurídica</w:t>
                      </w:r>
                      <w:proofErr w:type="spellEnd"/>
                    </w:p>
                  </w:txbxContent>
                </v:textbox>
              </v:shape>
            </v:group>
          </w:pict>
        </mc:Fallback>
      </mc:AlternateContent>
    </w:r>
    <w:r>
      <w:rPr>
        <w:noProof/>
        <w:sz w:val="20"/>
        <w:lang w:val="es-ES"/>
      </w:rPr>
      <w:drawing>
        <wp:inline distT="0" distB="0" distL="0" distR="0">
          <wp:extent cx="3832225" cy="461010"/>
          <wp:effectExtent l="0" t="0" r="0" b="0"/>
          <wp:docPr id="2" name="Imagen 2" descr="marca_papeleria_1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papeleria_1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225" cy="461010"/>
                  </a:xfrm>
                  <a:prstGeom prst="rect">
                    <a:avLst/>
                  </a:prstGeom>
                  <a:noFill/>
                  <a:ln>
                    <a:noFill/>
                  </a:ln>
                </pic:spPr>
              </pic:pic>
            </a:graphicData>
          </a:graphic>
        </wp:inline>
      </w:drawing>
    </w:r>
  </w:p>
  <w:p w:rsidR="00414DD1" w:rsidRDefault="00414DD1" w:rsidP="000D4660">
    <w:pPr>
      <w:pStyle w:val="Encabezado"/>
      <w:tabs>
        <w:tab w:val="clear" w:pos="4819"/>
        <w:tab w:val="clear" w:pos="9071"/>
      </w:tabs>
      <w:jc w:val="center"/>
      <w:rPr>
        <w:sz w:val="20"/>
      </w:rPr>
    </w:pPr>
  </w:p>
  <w:p w:rsidR="00414DD1" w:rsidRDefault="00414DD1" w:rsidP="000D4660">
    <w:pPr>
      <w:pStyle w:val="Encabezado"/>
      <w:tabs>
        <w:tab w:val="clear" w:pos="4819"/>
        <w:tab w:val="clear" w:pos="9071"/>
      </w:tabs>
      <w:jc w:val="center"/>
      <w:rPr>
        <w:sz w:val="20"/>
      </w:rPr>
    </w:pPr>
  </w:p>
  <w:p w:rsidR="00414DD1" w:rsidRDefault="00414DD1" w:rsidP="000D4660">
    <w:pPr>
      <w:pStyle w:val="Encabezado"/>
      <w:tabs>
        <w:tab w:val="clear" w:pos="4819"/>
        <w:tab w:val="clear" w:pos="9071"/>
      </w:tabs>
      <w:jc w:val="center"/>
      <w:rPr>
        <w:sz w:val="20"/>
      </w:rPr>
    </w:pPr>
  </w:p>
  <w:p w:rsidR="00414DD1" w:rsidRDefault="00414DD1" w:rsidP="000D4660">
    <w:pPr>
      <w:pStyle w:val="Encabezado"/>
      <w:tabs>
        <w:tab w:val="clear" w:pos="4819"/>
        <w:tab w:val="clear" w:pos="9071"/>
      </w:tabs>
      <w:jc w:val="center"/>
      <w:rPr>
        <w:sz w:val="20"/>
      </w:rPr>
    </w:pPr>
  </w:p>
  <w:p w:rsidR="00414DD1" w:rsidRDefault="00414DD1">
    <w:pPr>
      <w:pStyle w:val="Encabezado"/>
      <w:tabs>
        <w:tab w:val="clear" w:pos="4819"/>
        <w:tab w:val="clear" w:pos="9071"/>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3B7"/>
    <w:multiLevelType w:val="hybridMultilevel"/>
    <w:tmpl w:val="BAAA7A9A"/>
    <w:lvl w:ilvl="0" w:tplc="040A0001">
      <w:start w:val="1"/>
      <w:numFmt w:val="bullet"/>
      <w:lvlText w:val=""/>
      <w:lvlJc w:val="left"/>
      <w:pPr>
        <w:ind w:left="1789" w:hanging="360"/>
      </w:pPr>
      <w:rPr>
        <w:rFonts w:ascii="Symbol" w:hAnsi="Symbol" w:hint="default"/>
      </w:rPr>
    </w:lvl>
    <w:lvl w:ilvl="1" w:tplc="040A0003" w:tentative="1">
      <w:start w:val="1"/>
      <w:numFmt w:val="bullet"/>
      <w:lvlText w:val="o"/>
      <w:lvlJc w:val="left"/>
      <w:pPr>
        <w:ind w:left="2509" w:hanging="360"/>
      </w:pPr>
      <w:rPr>
        <w:rFonts w:ascii="Courier New" w:hAnsi="Courier New" w:cs="Courier New" w:hint="default"/>
      </w:rPr>
    </w:lvl>
    <w:lvl w:ilvl="2" w:tplc="040A0005" w:tentative="1">
      <w:start w:val="1"/>
      <w:numFmt w:val="bullet"/>
      <w:lvlText w:val=""/>
      <w:lvlJc w:val="left"/>
      <w:pPr>
        <w:ind w:left="3229" w:hanging="360"/>
      </w:pPr>
      <w:rPr>
        <w:rFonts w:ascii="Wingdings" w:hAnsi="Wingdings" w:hint="default"/>
      </w:rPr>
    </w:lvl>
    <w:lvl w:ilvl="3" w:tplc="040A0001" w:tentative="1">
      <w:start w:val="1"/>
      <w:numFmt w:val="bullet"/>
      <w:lvlText w:val=""/>
      <w:lvlJc w:val="left"/>
      <w:pPr>
        <w:ind w:left="3949" w:hanging="360"/>
      </w:pPr>
      <w:rPr>
        <w:rFonts w:ascii="Symbol" w:hAnsi="Symbol" w:hint="default"/>
      </w:rPr>
    </w:lvl>
    <w:lvl w:ilvl="4" w:tplc="040A0003" w:tentative="1">
      <w:start w:val="1"/>
      <w:numFmt w:val="bullet"/>
      <w:lvlText w:val="o"/>
      <w:lvlJc w:val="left"/>
      <w:pPr>
        <w:ind w:left="4669" w:hanging="360"/>
      </w:pPr>
      <w:rPr>
        <w:rFonts w:ascii="Courier New" w:hAnsi="Courier New" w:cs="Courier New" w:hint="default"/>
      </w:rPr>
    </w:lvl>
    <w:lvl w:ilvl="5" w:tplc="040A0005" w:tentative="1">
      <w:start w:val="1"/>
      <w:numFmt w:val="bullet"/>
      <w:lvlText w:val=""/>
      <w:lvlJc w:val="left"/>
      <w:pPr>
        <w:ind w:left="5389" w:hanging="360"/>
      </w:pPr>
      <w:rPr>
        <w:rFonts w:ascii="Wingdings" w:hAnsi="Wingdings" w:hint="default"/>
      </w:rPr>
    </w:lvl>
    <w:lvl w:ilvl="6" w:tplc="040A0001" w:tentative="1">
      <w:start w:val="1"/>
      <w:numFmt w:val="bullet"/>
      <w:lvlText w:val=""/>
      <w:lvlJc w:val="left"/>
      <w:pPr>
        <w:ind w:left="6109" w:hanging="360"/>
      </w:pPr>
      <w:rPr>
        <w:rFonts w:ascii="Symbol" w:hAnsi="Symbol" w:hint="default"/>
      </w:rPr>
    </w:lvl>
    <w:lvl w:ilvl="7" w:tplc="040A0003" w:tentative="1">
      <w:start w:val="1"/>
      <w:numFmt w:val="bullet"/>
      <w:lvlText w:val="o"/>
      <w:lvlJc w:val="left"/>
      <w:pPr>
        <w:ind w:left="6829" w:hanging="360"/>
      </w:pPr>
      <w:rPr>
        <w:rFonts w:ascii="Courier New" w:hAnsi="Courier New" w:cs="Courier New" w:hint="default"/>
      </w:rPr>
    </w:lvl>
    <w:lvl w:ilvl="8" w:tplc="040A0005" w:tentative="1">
      <w:start w:val="1"/>
      <w:numFmt w:val="bullet"/>
      <w:lvlText w:val=""/>
      <w:lvlJc w:val="left"/>
      <w:pPr>
        <w:ind w:left="7549" w:hanging="360"/>
      </w:pPr>
      <w:rPr>
        <w:rFonts w:ascii="Wingdings" w:hAnsi="Wingdings" w:hint="default"/>
      </w:rPr>
    </w:lvl>
  </w:abstractNum>
  <w:abstractNum w:abstractNumId="1">
    <w:nsid w:val="0A8674D7"/>
    <w:multiLevelType w:val="hybridMultilevel"/>
    <w:tmpl w:val="7E62F8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3AF62A4"/>
    <w:multiLevelType w:val="hybridMultilevel"/>
    <w:tmpl w:val="026C55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B505E9"/>
    <w:multiLevelType w:val="hybridMultilevel"/>
    <w:tmpl w:val="B518FD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811962"/>
    <w:multiLevelType w:val="hybridMultilevel"/>
    <w:tmpl w:val="DB1EB6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4E97BB7"/>
    <w:multiLevelType w:val="hybridMultilevel"/>
    <w:tmpl w:val="F536C9DE"/>
    <w:lvl w:ilvl="0" w:tplc="A39E6958">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nsid w:val="36DB2DA9"/>
    <w:multiLevelType w:val="hybridMultilevel"/>
    <w:tmpl w:val="D494E9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DAD4763"/>
    <w:multiLevelType w:val="hybridMultilevel"/>
    <w:tmpl w:val="CC2E86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5C469C"/>
    <w:multiLevelType w:val="hybridMultilevel"/>
    <w:tmpl w:val="2EFAB5D2"/>
    <w:lvl w:ilvl="0" w:tplc="7EA4C34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271294C"/>
    <w:multiLevelType w:val="hybridMultilevel"/>
    <w:tmpl w:val="E390B852"/>
    <w:lvl w:ilvl="0" w:tplc="7EA4C34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F07610"/>
    <w:multiLevelType w:val="hybridMultilevel"/>
    <w:tmpl w:val="24A2A20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5712987"/>
    <w:multiLevelType w:val="hybridMultilevel"/>
    <w:tmpl w:val="D6482D1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5853273"/>
    <w:multiLevelType w:val="hybridMultilevel"/>
    <w:tmpl w:val="435EFF12"/>
    <w:lvl w:ilvl="0" w:tplc="7EA4C34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8"/>
  </w:num>
  <w:num w:numId="6">
    <w:abstractNumId w:val="12"/>
  </w:num>
  <w:num w:numId="7">
    <w:abstractNumId w:val="9"/>
  </w:num>
  <w:num w:numId="8">
    <w:abstractNumId w:val="11"/>
  </w:num>
  <w:num w:numId="9">
    <w:abstractNumId w:val="5"/>
  </w:num>
  <w:num w:numId="10">
    <w:abstractNumId w:val="0"/>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D9"/>
    <w:rsid w:val="00000D79"/>
    <w:rsid w:val="00012F9E"/>
    <w:rsid w:val="00024049"/>
    <w:rsid w:val="00025C63"/>
    <w:rsid w:val="000347D2"/>
    <w:rsid w:val="00035F57"/>
    <w:rsid w:val="00036D4B"/>
    <w:rsid w:val="0003789B"/>
    <w:rsid w:val="000426C4"/>
    <w:rsid w:val="000459B3"/>
    <w:rsid w:val="00050E75"/>
    <w:rsid w:val="000511FC"/>
    <w:rsid w:val="00053E8F"/>
    <w:rsid w:val="00053F50"/>
    <w:rsid w:val="000567CA"/>
    <w:rsid w:val="00060431"/>
    <w:rsid w:val="00060527"/>
    <w:rsid w:val="00065C63"/>
    <w:rsid w:val="00066501"/>
    <w:rsid w:val="00070424"/>
    <w:rsid w:val="00075E54"/>
    <w:rsid w:val="00075F0A"/>
    <w:rsid w:val="00082017"/>
    <w:rsid w:val="0008347F"/>
    <w:rsid w:val="0008665B"/>
    <w:rsid w:val="00086F86"/>
    <w:rsid w:val="0009210F"/>
    <w:rsid w:val="000A1B11"/>
    <w:rsid w:val="000A5342"/>
    <w:rsid w:val="000B244F"/>
    <w:rsid w:val="000C02BB"/>
    <w:rsid w:val="000C1332"/>
    <w:rsid w:val="000C1B85"/>
    <w:rsid w:val="000C2745"/>
    <w:rsid w:val="000C2E2D"/>
    <w:rsid w:val="000C51B5"/>
    <w:rsid w:val="000D1F89"/>
    <w:rsid w:val="000D242C"/>
    <w:rsid w:val="000D4660"/>
    <w:rsid w:val="000D5A95"/>
    <w:rsid w:val="000E0475"/>
    <w:rsid w:val="000E0657"/>
    <w:rsid w:val="000E0F3D"/>
    <w:rsid w:val="000E35D6"/>
    <w:rsid w:val="000E3BEC"/>
    <w:rsid w:val="000E6513"/>
    <w:rsid w:val="0010350D"/>
    <w:rsid w:val="00112F9A"/>
    <w:rsid w:val="001154AD"/>
    <w:rsid w:val="00122186"/>
    <w:rsid w:val="001601B5"/>
    <w:rsid w:val="00160A29"/>
    <w:rsid w:val="00181667"/>
    <w:rsid w:val="00182B48"/>
    <w:rsid w:val="00182EF0"/>
    <w:rsid w:val="00192EE5"/>
    <w:rsid w:val="001941D1"/>
    <w:rsid w:val="001A1464"/>
    <w:rsid w:val="001A24C0"/>
    <w:rsid w:val="001A4CB0"/>
    <w:rsid w:val="001B5F37"/>
    <w:rsid w:val="001C79AF"/>
    <w:rsid w:val="001D0C4B"/>
    <w:rsid w:val="001D60F8"/>
    <w:rsid w:val="001E0ABA"/>
    <w:rsid w:val="001F13B3"/>
    <w:rsid w:val="001F2BF6"/>
    <w:rsid w:val="001F4B53"/>
    <w:rsid w:val="00201D66"/>
    <w:rsid w:val="002044BC"/>
    <w:rsid w:val="00204B17"/>
    <w:rsid w:val="0021175C"/>
    <w:rsid w:val="00251437"/>
    <w:rsid w:val="00251E5F"/>
    <w:rsid w:val="0026234D"/>
    <w:rsid w:val="0027301D"/>
    <w:rsid w:val="00281348"/>
    <w:rsid w:val="00286B8E"/>
    <w:rsid w:val="002A30CF"/>
    <w:rsid w:val="002A4478"/>
    <w:rsid w:val="002C0EE9"/>
    <w:rsid w:val="002C67C9"/>
    <w:rsid w:val="002D038E"/>
    <w:rsid w:val="002D4EB8"/>
    <w:rsid w:val="002D6891"/>
    <w:rsid w:val="002F7ABF"/>
    <w:rsid w:val="002F7E7D"/>
    <w:rsid w:val="00300765"/>
    <w:rsid w:val="00312A99"/>
    <w:rsid w:val="00314EF9"/>
    <w:rsid w:val="003174A9"/>
    <w:rsid w:val="003211C7"/>
    <w:rsid w:val="00347262"/>
    <w:rsid w:val="00352AAE"/>
    <w:rsid w:val="003560E1"/>
    <w:rsid w:val="00360252"/>
    <w:rsid w:val="003605A4"/>
    <w:rsid w:val="00365008"/>
    <w:rsid w:val="003656E0"/>
    <w:rsid w:val="003661D4"/>
    <w:rsid w:val="00370893"/>
    <w:rsid w:val="00375303"/>
    <w:rsid w:val="00375D3E"/>
    <w:rsid w:val="00376C05"/>
    <w:rsid w:val="00391004"/>
    <w:rsid w:val="0039356C"/>
    <w:rsid w:val="003A41B6"/>
    <w:rsid w:val="003A5E8A"/>
    <w:rsid w:val="003C106A"/>
    <w:rsid w:val="003D1877"/>
    <w:rsid w:val="003D785A"/>
    <w:rsid w:val="003E0EA8"/>
    <w:rsid w:val="003E478A"/>
    <w:rsid w:val="003E74DA"/>
    <w:rsid w:val="003F2F67"/>
    <w:rsid w:val="00400FA9"/>
    <w:rsid w:val="00405765"/>
    <w:rsid w:val="00414DD1"/>
    <w:rsid w:val="00417505"/>
    <w:rsid w:val="00420C2A"/>
    <w:rsid w:val="00425E95"/>
    <w:rsid w:val="004271BA"/>
    <w:rsid w:val="00427A7C"/>
    <w:rsid w:val="00436E88"/>
    <w:rsid w:val="004503FE"/>
    <w:rsid w:val="00450D34"/>
    <w:rsid w:val="00460A7A"/>
    <w:rsid w:val="00462D74"/>
    <w:rsid w:val="00472572"/>
    <w:rsid w:val="00476658"/>
    <w:rsid w:val="004869BB"/>
    <w:rsid w:val="004A0509"/>
    <w:rsid w:val="004A71E1"/>
    <w:rsid w:val="004B2BEE"/>
    <w:rsid w:val="004B6169"/>
    <w:rsid w:val="004C3676"/>
    <w:rsid w:val="004C65DB"/>
    <w:rsid w:val="004C7BE9"/>
    <w:rsid w:val="004D2528"/>
    <w:rsid w:val="004D7D85"/>
    <w:rsid w:val="004E0A1A"/>
    <w:rsid w:val="00504DF8"/>
    <w:rsid w:val="00521707"/>
    <w:rsid w:val="00527334"/>
    <w:rsid w:val="00530241"/>
    <w:rsid w:val="0053213D"/>
    <w:rsid w:val="005336EE"/>
    <w:rsid w:val="00536392"/>
    <w:rsid w:val="00546FFB"/>
    <w:rsid w:val="00547A2B"/>
    <w:rsid w:val="005572A4"/>
    <w:rsid w:val="00557710"/>
    <w:rsid w:val="0056027C"/>
    <w:rsid w:val="00561B21"/>
    <w:rsid w:val="0057369A"/>
    <w:rsid w:val="00574C2B"/>
    <w:rsid w:val="005803D6"/>
    <w:rsid w:val="00587397"/>
    <w:rsid w:val="005914EE"/>
    <w:rsid w:val="00594370"/>
    <w:rsid w:val="00594CA2"/>
    <w:rsid w:val="00596679"/>
    <w:rsid w:val="005A349F"/>
    <w:rsid w:val="005A373D"/>
    <w:rsid w:val="005C0847"/>
    <w:rsid w:val="005C72DB"/>
    <w:rsid w:val="005C754C"/>
    <w:rsid w:val="005E1B76"/>
    <w:rsid w:val="005E3E4E"/>
    <w:rsid w:val="005F400E"/>
    <w:rsid w:val="00600C6F"/>
    <w:rsid w:val="00611875"/>
    <w:rsid w:val="00611D9D"/>
    <w:rsid w:val="00613D0F"/>
    <w:rsid w:val="00615D65"/>
    <w:rsid w:val="00627153"/>
    <w:rsid w:val="00635099"/>
    <w:rsid w:val="00636AEE"/>
    <w:rsid w:val="006379C4"/>
    <w:rsid w:val="006411D3"/>
    <w:rsid w:val="006428C8"/>
    <w:rsid w:val="00651E67"/>
    <w:rsid w:val="00654A54"/>
    <w:rsid w:val="00654BED"/>
    <w:rsid w:val="0066121B"/>
    <w:rsid w:val="0066610C"/>
    <w:rsid w:val="00667D6A"/>
    <w:rsid w:val="00670680"/>
    <w:rsid w:val="00677335"/>
    <w:rsid w:val="00682B50"/>
    <w:rsid w:val="00693061"/>
    <w:rsid w:val="0069499A"/>
    <w:rsid w:val="006A5138"/>
    <w:rsid w:val="006B7BA6"/>
    <w:rsid w:val="006C23BC"/>
    <w:rsid w:val="006C5A86"/>
    <w:rsid w:val="006D14E5"/>
    <w:rsid w:val="006D1A1C"/>
    <w:rsid w:val="006D700E"/>
    <w:rsid w:val="006E49A9"/>
    <w:rsid w:val="006F6450"/>
    <w:rsid w:val="00703FFC"/>
    <w:rsid w:val="00710E21"/>
    <w:rsid w:val="007120DE"/>
    <w:rsid w:val="0072779E"/>
    <w:rsid w:val="00731D99"/>
    <w:rsid w:val="007335B3"/>
    <w:rsid w:val="007418EF"/>
    <w:rsid w:val="00745D14"/>
    <w:rsid w:val="00751FAF"/>
    <w:rsid w:val="00756F37"/>
    <w:rsid w:val="007652FF"/>
    <w:rsid w:val="00770746"/>
    <w:rsid w:val="007734AB"/>
    <w:rsid w:val="00776BF3"/>
    <w:rsid w:val="00790B25"/>
    <w:rsid w:val="0079311A"/>
    <w:rsid w:val="007A5EA9"/>
    <w:rsid w:val="007B375F"/>
    <w:rsid w:val="007B409F"/>
    <w:rsid w:val="007C2181"/>
    <w:rsid w:val="007C6B45"/>
    <w:rsid w:val="007D2516"/>
    <w:rsid w:val="007E0B29"/>
    <w:rsid w:val="007E62F8"/>
    <w:rsid w:val="00812A11"/>
    <w:rsid w:val="008158CE"/>
    <w:rsid w:val="008303F8"/>
    <w:rsid w:val="008330ED"/>
    <w:rsid w:val="008344AD"/>
    <w:rsid w:val="0085365D"/>
    <w:rsid w:val="008544C9"/>
    <w:rsid w:val="008553EC"/>
    <w:rsid w:val="00857670"/>
    <w:rsid w:val="008612FD"/>
    <w:rsid w:val="00871012"/>
    <w:rsid w:val="00872254"/>
    <w:rsid w:val="00874DD3"/>
    <w:rsid w:val="00877B9C"/>
    <w:rsid w:val="0089135E"/>
    <w:rsid w:val="008916AF"/>
    <w:rsid w:val="00893076"/>
    <w:rsid w:val="0089488E"/>
    <w:rsid w:val="00895BD5"/>
    <w:rsid w:val="008B17D1"/>
    <w:rsid w:val="008C3815"/>
    <w:rsid w:val="008D436B"/>
    <w:rsid w:val="008D6F5E"/>
    <w:rsid w:val="008E0A48"/>
    <w:rsid w:val="008E1255"/>
    <w:rsid w:val="008E2C28"/>
    <w:rsid w:val="008E2F5B"/>
    <w:rsid w:val="008E3C61"/>
    <w:rsid w:val="008E3E62"/>
    <w:rsid w:val="008E6BD9"/>
    <w:rsid w:val="008E711C"/>
    <w:rsid w:val="008E7A9A"/>
    <w:rsid w:val="008F4124"/>
    <w:rsid w:val="008F4A96"/>
    <w:rsid w:val="008F55D4"/>
    <w:rsid w:val="008F5EDD"/>
    <w:rsid w:val="0090109E"/>
    <w:rsid w:val="009060DF"/>
    <w:rsid w:val="00922E83"/>
    <w:rsid w:val="00923E5D"/>
    <w:rsid w:val="0092493D"/>
    <w:rsid w:val="009273CD"/>
    <w:rsid w:val="00943B09"/>
    <w:rsid w:val="00945894"/>
    <w:rsid w:val="00962219"/>
    <w:rsid w:val="00966EF1"/>
    <w:rsid w:val="00985490"/>
    <w:rsid w:val="009856B6"/>
    <w:rsid w:val="0099652B"/>
    <w:rsid w:val="009A1D35"/>
    <w:rsid w:val="009A5C9A"/>
    <w:rsid w:val="009D3B11"/>
    <w:rsid w:val="009F2013"/>
    <w:rsid w:val="00A01969"/>
    <w:rsid w:val="00A0309B"/>
    <w:rsid w:val="00A1032B"/>
    <w:rsid w:val="00A10581"/>
    <w:rsid w:val="00A21979"/>
    <w:rsid w:val="00A31C36"/>
    <w:rsid w:val="00A52773"/>
    <w:rsid w:val="00A578BA"/>
    <w:rsid w:val="00A61133"/>
    <w:rsid w:val="00A6580E"/>
    <w:rsid w:val="00A6700D"/>
    <w:rsid w:val="00A75C18"/>
    <w:rsid w:val="00A81B45"/>
    <w:rsid w:val="00A8315D"/>
    <w:rsid w:val="00A9007F"/>
    <w:rsid w:val="00A9528B"/>
    <w:rsid w:val="00A95875"/>
    <w:rsid w:val="00AA0EDD"/>
    <w:rsid w:val="00AA6091"/>
    <w:rsid w:val="00AB216C"/>
    <w:rsid w:val="00AB30BB"/>
    <w:rsid w:val="00AB5352"/>
    <w:rsid w:val="00AB64B9"/>
    <w:rsid w:val="00AC2012"/>
    <w:rsid w:val="00AD7B0A"/>
    <w:rsid w:val="00AE153E"/>
    <w:rsid w:val="00AE4581"/>
    <w:rsid w:val="00AE5E68"/>
    <w:rsid w:val="00AE64C5"/>
    <w:rsid w:val="00AE69F8"/>
    <w:rsid w:val="00AF206C"/>
    <w:rsid w:val="00B01BB7"/>
    <w:rsid w:val="00B01F13"/>
    <w:rsid w:val="00B051F2"/>
    <w:rsid w:val="00B0682A"/>
    <w:rsid w:val="00B107BB"/>
    <w:rsid w:val="00B11264"/>
    <w:rsid w:val="00B14251"/>
    <w:rsid w:val="00B15EAD"/>
    <w:rsid w:val="00B20B4A"/>
    <w:rsid w:val="00B25708"/>
    <w:rsid w:val="00B27373"/>
    <w:rsid w:val="00B31574"/>
    <w:rsid w:val="00B445C7"/>
    <w:rsid w:val="00B579DB"/>
    <w:rsid w:val="00B6030E"/>
    <w:rsid w:val="00B656AA"/>
    <w:rsid w:val="00B7429E"/>
    <w:rsid w:val="00B754E8"/>
    <w:rsid w:val="00B92B9E"/>
    <w:rsid w:val="00BA12F3"/>
    <w:rsid w:val="00BB1E73"/>
    <w:rsid w:val="00BB5529"/>
    <w:rsid w:val="00BC1C9C"/>
    <w:rsid w:val="00BC5776"/>
    <w:rsid w:val="00BD29F2"/>
    <w:rsid w:val="00BD6617"/>
    <w:rsid w:val="00BE34B7"/>
    <w:rsid w:val="00BE486E"/>
    <w:rsid w:val="00BF5975"/>
    <w:rsid w:val="00C10A6F"/>
    <w:rsid w:val="00C22678"/>
    <w:rsid w:val="00C22C60"/>
    <w:rsid w:val="00C321BB"/>
    <w:rsid w:val="00C37418"/>
    <w:rsid w:val="00C41407"/>
    <w:rsid w:val="00C44D15"/>
    <w:rsid w:val="00C72D1D"/>
    <w:rsid w:val="00C85DD3"/>
    <w:rsid w:val="00C85F07"/>
    <w:rsid w:val="00C87AF5"/>
    <w:rsid w:val="00CB55CB"/>
    <w:rsid w:val="00CC2E6D"/>
    <w:rsid w:val="00CD69A4"/>
    <w:rsid w:val="00CE5FBE"/>
    <w:rsid w:val="00CF388A"/>
    <w:rsid w:val="00CF57A5"/>
    <w:rsid w:val="00D12312"/>
    <w:rsid w:val="00D14D7C"/>
    <w:rsid w:val="00D178A1"/>
    <w:rsid w:val="00D2046D"/>
    <w:rsid w:val="00D205F5"/>
    <w:rsid w:val="00D30D82"/>
    <w:rsid w:val="00D33A81"/>
    <w:rsid w:val="00D402F5"/>
    <w:rsid w:val="00D46DC0"/>
    <w:rsid w:val="00D57615"/>
    <w:rsid w:val="00D57739"/>
    <w:rsid w:val="00D629EA"/>
    <w:rsid w:val="00D669C1"/>
    <w:rsid w:val="00D8144A"/>
    <w:rsid w:val="00D8528D"/>
    <w:rsid w:val="00D85A74"/>
    <w:rsid w:val="00D940A8"/>
    <w:rsid w:val="00D941ED"/>
    <w:rsid w:val="00D97236"/>
    <w:rsid w:val="00DB1B9C"/>
    <w:rsid w:val="00DB5D96"/>
    <w:rsid w:val="00DC0485"/>
    <w:rsid w:val="00DC1570"/>
    <w:rsid w:val="00DD2096"/>
    <w:rsid w:val="00DD796D"/>
    <w:rsid w:val="00DE0F23"/>
    <w:rsid w:val="00DE1107"/>
    <w:rsid w:val="00DE135B"/>
    <w:rsid w:val="00DF6E18"/>
    <w:rsid w:val="00E1333D"/>
    <w:rsid w:val="00E237CE"/>
    <w:rsid w:val="00E2464F"/>
    <w:rsid w:val="00E27CA6"/>
    <w:rsid w:val="00E33B48"/>
    <w:rsid w:val="00E358B7"/>
    <w:rsid w:val="00E36787"/>
    <w:rsid w:val="00E4048B"/>
    <w:rsid w:val="00E544EF"/>
    <w:rsid w:val="00E56E77"/>
    <w:rsid w:val="00E60B80"/>
    <w:rsid w:val="00E70E5A"/>
    <w:rsid w:val="00E71F12"/>
    <w:rsid w:val="00E721E3"/>
    <w:rsid w:val="00E81031"/>
    <w:rsid w:val="00E84A70"/>
    <w:rsid w:val="00E859B4"/>
    <w:rsid w:val="00EA0463"/>
    <w:rsid w:val="00EB4770"/>
    <w:rsid w:val="00EC5B96"/>
    <w:rsid w:val="00ED254A"/>
    <w:rsid w:val="00ED3DEC"/>
    <w:rsid w:val="00ED4DCC"/>
    <w:rsid w:val="00EE691A"/>
    <w:rsid w:val="00F0277F"/>
    <w:rsid w:val="00F139A2"/>
    <w:rsid w:val="00F15717"/>
    <w:rsid w:val="00F15FED"/>
    <w:rsid w:val="00F26779"/>
    <w:rsid w:val="00F27158"/>
    <w:rsid w:val="00F364D4"/>
    <w:rsid w:val="00F439A0"/>
    <w:rsid w:val="00F442E5"/>
    <w:rsid w:val="00F45950"/>
    <w:rsid w:val="00F5519D"/>
    <w:rsid w:val="00F62B70"/>
    <w:rsid w:val="00F63E55"/>
    <w:rsid w:val="00F708DE"/>
    <w:rsid w:val="00F92DBC"/>
    <w:rsid w:val="00F94310"/>
    <w:rsid w:val="00FA4C07"/>
    <w:rsid w:val="00FB16EC"/>
    <w:rsid w:val="00FB2170"/>
    <w:rsid w:val="00FC0180"/>
    <w:rsid w:val="00FD628B"/>
    <w:rsid w:val="00FF1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79"/>
    <w:rPr>
      <w:sz w:val="24"/>
      <w:szCs w:val="24"/>
      <w:lang w:val="eu-ES"/>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pPr>
      <w:spacing w:before="35"/>
    </w:pPr>
    <w:rPr>
      <w:rFonts w:ascii="Arial" w:hAnsi="Arial"/>
      <w:sz w:val="14"/>
    </w:rPr>
  </w:style>
  <w:style w:type="paragraph" w:styleId="Textoindependiente2">
    <w:name w:val="Body Text 2"/>
    <w:basedOn w:val="Normal"/>
    <w:pPr>
      <w:spacing w:before="35"/>
      <w:ind w:right="1222"/>
    </w:pPr>
    <w:rPr>
      <w:rFonts w:ascii="Arial" w:hAnsi="Arial"/>
      <w:sz w:val="14"/>
    </w:rPr>
  </w:style>
  <w:style w:type="character" w:styleId="Nmerodepgina">
    <w:name w:val="page number"/>
    <w:basedOn w:val="Fuentedeprrafopredeter"/>
    <w:rsid w:val="0027301D"/>
  </w:style>
  <w:style w:type="paragraph" w:customStyle="1" w:styleId="Car">
    <w:name w:val="Car"/>
    <w:basedOn w:val="Normal"/>
    <w:rsid w:val="00A21979"/>
    <w:pPr>
      <w:spacing w:after="160" w:line="240" w:lineRule="exact"/>
    </w:pPr>
    <w:rPr>
      <w:rFonts w:ascii="Verdana" w:hAnsi="Verdana"/>
      <w:sz w:val="20"/>
      <w:szCs w:val="20"/>
      <w:lang w:val="en-US" w:eastAsia="en-US"/>
    </w:rPr>
  </w:style>
  <w:style w:type="table" w:styleId="Tablaconcuadrcula">
    <w:name w:val="Table Grid"/>
    <w:basedOn w:val="Tablanormal"/>
    <w:rsid w:val="00A2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41ED"/>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2F7ABF"/>
    <w:rPr>
      <w:rFonts w:ascii="Tahoma" w:hAnsi="Tahoma" w:cs="Tahoma"/>
      <w:sz w:val="16"/>
      <w:szCs w:val="16"/>
    </w:rPr>
  </w:style>
  <w:style w:type="character" w:customStyle="1" w:styleId="highlight1">
    <w:name w:val="highlight1"/>
    <w:rsid w:val="00375D3E"/>
    <w:rPr>
      <w:b/>
      <w:bCs/>
      <w:shd w:val="clear" w:color="auto" w:fill="D2F7E1"/>
    </w:rPr>
  </w:style>
  <w:style w:type="character" w:customStyle="1" w:styleId="searchterm3">
    <w:name w:val="searchterm3"/>
    <w:rsid w:val="00375D3E"/>
    <w:rPr>
      <w:b/>
      <w:bCs/>
      <w:color w:val="000000"/>
      <w:shd w:val="clear" w:color="auto" w:fill="FFFFBF"/>
    </w:rPr>
  </w:style>
  <w:style w:type="character" w:customStyle="1" w:styleId="Normal1">
    <w:name w:val="Normal1"/>
    <w:rsid w:val="00375D3E"/>
  </w:style>
  <w:style w:type="character" w:customStyle="1" w:styleId="rubrica2">
    <w:name w:val="rubrica2"/>
    <w:rsid w:val="006B7BA6"/>
    <w:rPr>
      <w:b/>
      <w:bCs/>
    </w:rPr>
  </w:style>
  <w:style w:type="paragraph" w:customStyle="1" w:styleId="a3">
    <w:name w:val="a3"/>
    <w:basedOn w:val="Normal"/>
    <w:rsid w:val="006B7BA6"/>
    <w:pPr>
      <w:spacing w:before="72" w:after="192" w:line="336" w:lineRule="atLeast"/>
      <w:ind w:left="1368"/>
    </w:pPr>
    <w:rPr>
      <w:rFonts w:ascii="Arial" w:hAnsi="Arial" w:cs="Arial"/>
      <w:b/>
      <w:bCs/>
      <w:color w:val="000000"/>
      <w:sz w:val="29"/>
      <w:szCs w:val="29"/>
      <w:lang w:val="es-ES"/>
    </w:rPr>
  </w:style>
  <w:style w:type="paragraph" w:customStyle="1" w:styleId="simple1">
    <w:name w:val="simple1"/>
    <w:basedOn w:val="Normal"/>
    <w:rsid w:val="006B7BA6"/>
    <w:pPr>
      <w:spacing w:before="72" w:after="192" w:line="336" w:lineRule="atLeast"/>
      <w:ind w:left="1368"/>
    </w:pPr>
    <w:rPr>
      <w:rFonts w:ascii="Arial" w:hAnsi="Arial" w:cs="Arial"/>
      <w:color w:val="000000"/>
      <w:sz w:val="29"/>
      <w:szCs w:val="29"/>
      <w:lang w:val="es-ES"/>
    </w:rPr>
  </w:style>
  <w:style w:type="paragraph" w:customStyle="1" w:styleId="tipo1">
    <w:name w:val="tipo1"/>
    <w:basedOn w:val="Normal"/>
    <w:rsid w:val="00400FA9"/>
    <w:pPr>
      <w:spacing w:before="48" w:line="336" w:lineRule="atLeast"/>
    </w:pPr>
    <w:rPr>
      <w:rFonts w:ascii="Arial" w:hAnsi="Arial" w:cs="Arial"/>
      <w:color w:val="999999"/>
      <w:sz w:val="29"/>
      <w:szCs w:val="29"/>
      <w:lang w:val="es-ES"/>
    </w:rPr>
  </w:style>
  <w:style w:type="paragraph" w:customStyle="1" w:styleId="Pa8">
    <w:name w:val="Pa8"/>
    <w:basedOn w:val="Default"/>
    <w:next w:val="Default"/>
    <w:uiPriority w:val="99"/>
    <w:rsid w:val="002A30CF"/>
    <w:pPr>
      <w:spacing w:line="201" w:lineRule="atLeast"/>
    </w:pPr>
    <w:rPr>
      <w:color w:val="auto"/>
      <w:lang w:val="es-ES_tradnl" w:eastAsia="es-ES_tradnl"/>
    </w:rPr>
  </w:style>
  <w:style w:type="paragraph" w:customStyle="1" w:styleId="Pa39">
    <w:name w:val="Pa39"/>
    <w:basedOn w:val="Default"/>
    <w:next w:val="Default"/>
    <w:uiPriority w:val="99"/>
    <w:rsid w:val="000E3BEC"/>
    <w:pPr>
      <w:spacing w:line="241" w:lineRule="atLeast"/>
    </w:pPr>
    <w:rPr>
      <w:color w:val="auto"/>
      <w:lang w:val="es-ES_tradnl" w:eastAsia="es-ES_tradnl"/>
    </w:rPr>
  </w:style>
  <w:style w:type="character" w:customStyle="1" w:styleId="A1">
    <w:name w:val="A1"/>
    <w:uiPriority w:val="99"/>
    <w:rsid w:val="000E3BEC"/>
    <w:rPr>
      <w:color w:val="000000"/>
      <w:sz w:val="20"/>
      <w:szCs w:val="20"/>
    </w:rPr>
  </w:style>
  <w:style w:type="paragraph" w:customStyle="1" w:styleId="Pa45">
    <w:name w:val="Pa45"/>
    <w:basedOn w:val="Default"/>
    <w:next w:val="Default"/>
    <w:uiPriority w:val="99"/>
    <w:rsid w:val="000E3BEC"/>
    <w:pPr>
      <w:spacing w:line="241" w:lineRule="atLeast"/>
    </w:pPr>
    <w:rPr>
      <w:color w:val="auto"/>
      <w:lang w:val="es-ES_tradnl" w:eastAsia="es-ES_tradnl"/>
    </w:rPr>
  </w:style>
  <w:style w:type="paragraph" w:customStyle="1" w:styleId="Pa16">
    <w:name w:val="Pa16"/>
    <w:basedOn w:val="Default"/>
    <w:next w:val="Default"/>
    <w:uiPriority w:val="99"/>
    <w:rsid w:val="000E3BEC"/>
    <w:pPr>
      <w:spacing w:line="241" w:lineRule="atLeast"/>
    </w:pPr>
    <w:rPr>
      <w:color w:val="auto"/>
      <w:lang w:val="es-ES_tradnl" w:eastAsia="es-ES_tradnl"/>
    </w:rPr>
  </w:style>
  <w:style w:type="character" w:styleId="Hipervnculo">
    <w:name w:val="Hyperlink"/>
    <w:uiPriority w:val="99"/>
    <w:unhideWhenUsed/>
    <w:rsid w:val="00AB64B9"/>
    <w:rPr>
      <w:color w:val="0000FF"/>
      <w:u w:val="single"/>
    </w:rPr>
  </w:style>
  <w:style w:type="paragraph" w:styleId="NormalWeb">
    <w:name w:val="Normal (Web)"/>
    <w:basedOn w:val="Normal"/>
    <w:uiPriority w:val="99"/>
    <w:unhideWhenUsed/>
    <w:rsid w:val="00AB64B9"/>
    <w:pPr>
      <w:spacing w:before="100" w:beforeAutospacing="1" w:after="100" w:afterAutospacing="1"/>
    </w:pPr>
    <w:rPr>
      <w:lang w:val="es-ES"/>
    </w:rPr>
  </w:style>
  <w:style w:type="character" w:customStyle="1" w:styleId="searchterm">
    <w:name w:val="searchterm"/>
    <w:rsid w:val="0072779E"/>
  </w:style>
  <w:style w:type="paragraph" w:customStyle="1" w:styleId="simple">
    <w:name w:val="simple"/>
    <w:basedOn w:val="Normal"/>
    <w:rsid w:val="0010350D"/>
    <w:pPr>
      <w:spacing w:before="100" w:beforeAutospacing="1" w:after="100" w:afterAutospacing="1"/>
    </w:pPr>
    <w:rPr>
      <w:lang w:val="es-ES"/>
    </w:rPr>
  </w:style>
  <w:style w:type="paragraph" w:customStyle="1" w:styleId="df">
    <w:name w:val="df"/>
    <w:basedOn w:val="Normal"/>
    <w:rsid w:val="005914EE"/>
    <w:pPr>
      <w:spacing w:before="100" w:beforeAutospacing="1" w:after="100" w:afterAutospacing="1"/>
    </w:pPr>
    <w:rPr>
      <w:lang w:val="es-ES"/>
    </w:rPr>
  </w:style>
  <w:style w:type="paragraph" w:customStyle="1" w:styleId="a">
    <w:name w:val="a"/>
    <w:basedOn w:val="Normal"/>
    <w:rsid w:val="00651E67"/>
    <w:pPr>
      <w:spacing w:before="100" w:beforeAutospacing="1" w:after="100" w:afterAutospacing="1"/>
    </w:pPr>
    <w:rPr>
      <w:lang w:val="es-ES"/>
    </w:rPr>
  </w:style>
  <w:style w:type="character" w:customStyle="1" w:styleId="rubrica">
    <w:name w:val="rubrica"/>
    <w:rsid w:val="00651E67"/>
  </w:style>
  <w:style w:type="character" w:customStyle="1" w:styleId="PiedepginaCar">
    <w:name w:val="Pie de página Car"/>
    <w:link w:val="Piedepgina"/>
    <w:uiPriority w:val="99"/>
    <w:rsid w:val="006411D3"/>
    <w:rPr>
      <w:sz w:val="24"/>
      <w:szCs w:val="24"/>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79"/>
    <w:rPr>
      <w:sz w:val="24"/>
      <w:szCs w:val="24"/>
      <w:lang w:val="eu-ES"/>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pPr>
      <w:spacing w:before="35"/>
    </w:pPr>
    <w:rPr>
      <w:rFonts w:ascii="Arial" w:hAnsi="Arial"/>
      <w:sz w:val="14"/>
    </w:rPr>
  </w:style>
  <w:style w:type="paragraph" w:styleId="Textoindependiente2">
    <w:name w:val="Body Text 2"/>
    <w:basedOn w:val="Normal"/>
    <w:pPr>
      <w:spacing w:before="35"/>
      <w:ind w:right="1222"/>
    </w:pPr>
    <w:rPr>
      <w:rFonts w:ascii="Arial" w:hAnsi="Arial"/>
      <w:sz w:val="14"/>
    </w:rPr>
  </w:style>
  <w:style w:type="character" w:styleId="Nmerodepgina">
    <w:name w:val="page number"/>
    <w:basedOn w:val="Fuentedeprrafopredeter"/>
    <w:rsid w:val="0027301D"/>
  </w:style>
  <w:style w:type="paragraph" w:customStyle="1" w:styleId="Car">
    <w:name w:val="Car"/>
    <w:basedOn w:val="Normal"/>
    <w:rsid w:val="00A21979"/>
    <w:pPr>
      <w:spacing w:after="160" w:line="240" w:lineRule="exact"/>
    </w:pPr>
    <w:rPr>
      <w:rFonts w:ascii="Verdana" w:hAnsi="Verdana"/>
      <w:sz w:val="20"/>
      <w:szCs w:val="20"/>
      <w:lang w:val="en-US" w:eastAsia="en-US"/>
    </w:rPr>
  </w:style>
  <w:style w:type="table" w:styleId="Tablaconcuadrcula">
    <w:name w:val="Table Grid"/>
    <w:basedOn w:val="Tablanormal"/>
    <w:rsid w:val="00A2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41ED"/>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2F7ABF"/>
    <w:rPr>
      <w:rFonts w:ascii="Tahoma" w:hAnsi="Tahoma" w:cs="Tahoma"/>
      <w:sz w:val="16"/>
      <w:szCs w:val="16"/>
    </w:rPr>
  </w:style>
  <w:style w:type="character" w:customStyle="1" w:styleId="highlight1">
    <w:name w:val="highlight1"/>
    <w:rsid w:val="00375D3E"/>
    <w:rPr>
      <w:b/>
      <w:bCs/>
      <w:shd w:val="clear" w:color="auto" w:fill="D2F7E1"/>
    </w:rPr>
  </w:style>
  <w:style w:type="character" w:customStyle="1" w:styleId="searchterm3">
    <w:name w:val="searchterm3"/>
    <w:rsid w:val="00375D3E"/>
    <w:rPr>
      <w:b/>
      <w:bCs/>
      <w:color w:val="000000"/>
      <w:shd w:val="clear" w:color="auto" w:fill="FFFFBF"/>
    </w:rPr>
  </w:style>
  <w:style w:type="character" w:customStyle="1" w:styleId="Normal1">
    <w:name w:val="Normal1"/>
    <w:rsid w:val="00375D3E"/>
  </w:style>
  <w:style w:type="character" w:customStyle="1" w:styleId="rubrica2">
    <w:name w:val="rubrica2"/>
    <w:rsid w:val="006B7BA6"/>
    <w:rPr>
      <w:b/>
      <w:bCs/>
    </w:rPr>
  </w:style>
  <w:style w:type="paragraph" w:customStyle="1" w:styleId="a3">
    <w:name w:val="a3"/>
    <w:basedOn w:val="Normal"/>
    <w:rsid w:val="006B7BA6"/>
    <w:pPr>
      <w:spacing w:before="72" w:after="192" w:line="336" w:lineRule="atLeast"/>
      <w:ind w:left="1368"/>
    </w:pPr>
    <w:rPr>
      <w:rFonts w:ascii="Arial" w:hAnsi="Arial" w:cs="Arial"/>
      <w:b/>
      <w:bCs/>
      <w:color w:val="000000"/>
      <w:sz w:val="29"/>
      <w:szCs w:val="29"/>
      <w:lang w:val="es-ES"/>
    </w:rPr>
  </w:style>
  <w:style w:type="paragraph" w:customStyle="1" w:styleId="simple1">
    <w:name w:val="simple1"/>
    <w:basedOn w:val="Normal"/>
    <w:rsid w:val="006B7BA6"/>
    <w:pPr>
      <w:spacing w:before="72" w:after="192" w:line="336" w:lineRule="atLeast"/>
      <w:ind w:left="1368"/>
    </w:pPr>
    <w:rPr>
      <w:rFonts w:ascii="Arial" w:hAnsi="Arial" w:cs="Arial"/>
      <w:color w:val="000000"/>
      <w:sz w:val="29"/>
      <w:szCs w:val="29"/>
      <w:lang w:val="es-ES"/>
    </w:rPr>
  </w:style>
  <w:style w:type="paragraph" w:customStyle="1" w:styleId="tipo1">
    <w:name w:val="tipo1"/>
    <w:basedOn w:val="Normal"/>
    <w:rsid w:val="00400FA9"/>
    <w:pPr>
      <w:spacing w:before="48" w:line="336" w:lineRule="atLeast"/>
    </w:pPr>
    <w:rPr>
      <w:rFonts w:ascii="Arial" w:hAnsi="Arial" w:cs="Arial"/>
      <w:color w:val="999999"/>
      <w:sz w:val="29"/>
      <w:szCs w:val="29"/>
      <w:lang w:val="es-ES"/>
    </w:rPr>
  </w:style>
  <w:style w:type="paragraph" w:customStyle="1" w:styleId="Pa8">
    <w:name w:val="Pa8"/>
    <w:basedOn w:val="Default"/>
    <w:next w:val="Default"/>
    <w:uiPriority w:val="99"/>
    <w:rsid w:val="002A30CF"/>
    <w:pPr>
      <w:spacing w:line="201" w:lineRule="atLeast"/>
    </w:pPr>
    <w:rPr>
      <w:color w:val="auto"/>
      <w:lang w:val="es-ES_tradnl" w:eastAsia="es-ES_tradnl"/>
    </w:rPr>
  </w:style>
  <w:style w:type="paragraph" w:customStyle="1" w:styleId="Pa39">
    <w:name w:val="Pa39"/>
    <w:basedOn w:val="Default"/>
    <w:next w:val="Default"/>
    <w:uiPriority w:val="99"/>
    <w:rsid w:val="000E3BEC"/>
    <w:pPr>
      <w:spacing w:line="241" w:lineRule="atLeast"/>
    </w:pPr>
    <w:rPr>
      <w:color w:val="auto"/>
      <w:lang w:val="es-ES_tradnl" w:eastAsia="es-ES_tradnl"/>
    </w:rPr>
  </w:style>
  <w:style w:type="character" w:customStyle="1" w:styleId="A1">
    <w:name w:val="A1"/>
    <w:uiPriority w:val="99"/>
    <w:rsid w:val="000E3BEC"/>
    <w:rPr>
      <w:color w:val="000000"/>
      <w:sz w:val="20"/>
      <w:szCs w:val="20"/>
    </w:rPr>
  </w:style>
  <w:style w:type="paragraph" w:customStyle="1" w:styleId="Pa45">
    <w:name w:val="Pa45"/>
    <w:basedOn w:val="Default"/>
    <w:next w:val="Default"/>
    <w:uiPriority w:val="99"/>
    <w:rsid w:val="000E3BEC"/>
    <w:pPr>
      <w:spacing w:line="241" w:lineRule="atLeast"/>
    </w:pPr>
    <w:rPr>
      <w:color w:val="auto"/>
      <w:lang w:val="es-ES_tradnl" w:eastAsia="es-ES_tradnl"/>
    </w:rPr>
  </w:style>
  <w:style w:type="paragraph" w:customStyle="1" w:styleId="Pa16">
    <w:name w:val="Pa16"/>
    <w:basedOn w:val="Default"/>
    <w:next w:val="Default"/>
    <w:uiPriority w:val="99"/>
    <w:rsid w:val="000E3BEC"/>
    <w:pPr>
      <w:spacing w:line="241" w:lineRule="atLeast"/>
    </w:pPr>
    <w:rPr>
      <w:color w:val="auto"/>
      <w:lang w:val="es-ES_tradnl" w:eastAsia="es-ES_tradnl"/>
    </w:rPr>
  </w:style>
  <w:style w:type="character" w:styleId="Hipervnculo">
    <w:name w:val="Hyperlink"/>
    <w:uiPriority w:val="99"/>
    <w:unhideWhenUsed/>
    <w:rsid w:val="00AB64B9"/>
    <w:rPr>
      <w:color w:val="0000FF"/>
      <w:u w:val="single"/>
    </w:rPr>
  </w:style>
  <w:style w:type="paragraph" w:styleId="NormalWeb">
    <w:name w:val="Normal (Web)"/>
    <w:basedOn w:val="Normal"/>
    <w:uiPriority w:val="99"/>
    <w:unhideWhenUsed/>
    <w:rsid w:val="00AB64B9"/>
    <w:pPr>
      <w:spacing w:before="100" w:beforeAutospacing="1" w:after="100" w:afterAutospacing="1"/>
    </w:pPr>
    <w:rPr>
      <w:lang w:val="es-ES"/>
    </w:rPr>
  </w:style>
  <w:style w:type="character" w:customStyle="1" w:styleId="searchterm">
    <w:name w:val="searchterm"/>
    <w:rsid w:val="0072779E"/>
  </w:style>
  <w:style w:type="paragraph" w:customStyle="1" w:styleId="simple">
    <w:name w:val="simple"/>
    <w:basedOn w:val="Normal"/>
    <w:rsid w:val="0010350D"/>
    <w:pPr>
      <w:spacing w:before="100" w:beforeAutospacing="1" w:after="100" w:afterAutospacing="1"/>
    </w:pPr>
    <w:rPr>
      <w:lang w:val="es-ES"/>
    </w:rPr>
  </w:style>
  <w:style w:type="paragraph" w:customStyle="1" w:styleId="df">
    <w:name w:val="df"/>
    <w:basedOn w:val="Normal"/>
    <w:rsid w:val="005914EE"/>
    <w:pPr>
      <w:spacing w:before="100" w:beforeAutospacing="1" w:after="100" w:afterAutospacing="1"/>
    </w:pPr>
    <w:rPr>
      <w:lang w:val="es-ES"/>
    </w:rPr>
  </w:style>
  <w:style w:type="paragraph" w:customStyle="1" w:styleId="a">
    <w:name w:val="a"/>
    <w:basedOn w:val="Normal"/>
    <w:rsid w:val="00651E67"/>
    <w:pPr>
      <w:spacing w:before="100" w:beforeAutospacing="1" w:after="100" w:afterAutospacing="1"/>
    </w:pPr>
    <w:rPr>
      <w:lang w:val="es-ES"/>
    </w:rPr>
  </w:style>
  <w:style w:type="character" w:customStyle="1" w:styleId="rubrica">
    <w:name w:val="rubrica"/>
    <w:rsid w:val="00651E67"/>
  </w:style>
  <w:style w:type="character" w:customStyle="1" w:styleId="PiedepginaCar">
    <w:name w:val="Pie de página Car"/>
    <w:link w:val="Piedepgina"/>
    <w:uiPriority w:val="99"/>
    <w:rsid w:val="006411D3"/>
    <w:rPr>
      <w:sz w:val="24"/>
      <w:szCs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2802">
      <w:bodyDiv w:val="1"/>
      <w:marLeft w:val="0"/>
      <w:marRight w:val="0"/>
      <w:marTop w:val="0"/>
      <w:marBottom w:val="0"/>
      <w:divBdr>
        <w:top w:val="none" w:sz="0" w:space="0" w:color="auto"/>
        <w:left w:val="none" w:sz="0" w:space="0" w:color="auto"/>
        <w:bottom w:val="none" w:sz="0" w:space="0" w:color="auto"/>
        <w:right w:val="none" w:sz="0" w:space="0" w:color="auto"/>
      </w:divBdr>
      <w:divsChild>
        <w:div w:id="454301591">
          <w:marLeft w:val="0"/>
          <w:marRight w:val="0"/>
          <w:marTop w:val="0"/>
          <w:marBottom w:val="0"/>
          <w:divBdr>
            <w:top w:val="none" w:sz="0" w:space="0" w:color="auto"/>
            <w:left w:val="none" w:sz="0" w:space="0" w:color="auto"/>
            <w:bottom w:val="none" w:sz="0" w:space="0" w:color="auto"/>
            <w:right w:val="none" w:sz="0" w:space="0" w:color="auto"/>
          </w:divBdr>
          <w:divsChild>
            <w:div w:id="657346640">
              <w:marLeft w:val="0"/>
              <w:marRight w:val="0"/>
              <w:marTop w:val="0"/>
              <w:marBottom w:val="0"/>
              <w:divBdr>
                <w:top w:val="none" w:sz="0" w:space="0" w:color="auto"/>
                <w:left w:val="none" w:sz="0" w:space="0" w:color="auto"/>
                <w:bottom w:val="none" w:sz="0" w:space="0" w:color="auto"/>
                <w:right w:val="none" w:sz="0" w:space="0" w:color="auto"/>
              </w:divBdr>
              <w:divsChild>
                <w:div w:id="1768887996">
                  <w:marLeft w:val="0"/>
                  <w:marRight w:val="0"/>
                  <w:marTop w:val="0"/>
                  <w:marBottom w:val="0"/>
                  <w:divBdr>
                    <w:top w:val="none" w:sz="0" w:space="0" w:color="auto"/>
                    <w:left w:val="none" w:sz="0" w:space="0" w:color="auto"/>
                    <w:bottom w:val="none" w:sz="0" w:space="0" w:color="auto"/>
                    <w:right w:val="none" w:sz="0" w:space="0" w:color="auto"/>
                  </w:divBdr>
                  <w:divsChild>
                    <w:div w:id="678773300">
                      <w:marLeft w:val="0"/>
                      <w:marRight w:val="0"/>
                      <w:marTop w:val="0"/>
                      <w:marBottom w:val="0"/>
                      <w:divBdr>
                        <w:top w:val="none" w:sz="0" w:space="0" w:color="auto"/>
                        <w:left w:val="none" w:sz="0" w:space="0" w:color="auto"/>
                        <w:bottom w:val="none" w:sz="0" w:space="0" w:color="auto"/>
                        <w:right w:val="none" w:sz="0" w:space="0" w:color="auto"/>
                      </w:divBdr>
                      <w:divsChild>
                        <w:div w:id="1362247452">
                          <w:marLeft w:val="0"/>
                          <w:marRight w:val="0"/>
                          <w:marTop w:val="0"/>
                          <w:marBottom w:val="0"/>
                          <w:divBdr>
                            <w:top w:val="none" w:sz="0" w:space="0" w:color="auto"/>
                            <w:left w:val="none" w:sz="0" w:space="0" w:color="auto"/>
                            <w:bottom w:val="none" w:sz="0" w:space="0" w:color="auto"/>
                            <w:right w:val="none" w:sz="0" w:space="0" w:color="auto"/>
                          </w:divBdr>
                          <w:divsChild>
                            <w:div w:id="471100639">
                              <w:marLeft w:val="0"/>
                              <w:marRight w:val="0"/>
                              <w:marTop w:val="0"/>
                              <w:marBottom w:val="0"/>
                              <w:divBdr>
                                <w:top w:val="none" w:sz="0" w:space="0" w:color="auto"/>
                                <w:left w:val="none" w:sz="0" w:space="0" w:color="auto"/>
                                <w:bottom w:val="none" w:sz="0" w:space="0" w:color="auto"/>
                                <w:right w:val="none" w:sz="0" w:space="0" w:color="auto"/>
                              </w:divBdr>
                              <w:divsChild>
                                <w:div w:id="2003774654">
                                  <w:marLeft w:val="0"/>
                                  <w:marRight w:val="0"/>
                                  <w:marTop w:val="0"/>
                                  <w:marBottom w:val="0"/>
                                  <w:divBdr>
                                    <w:top w:val="none" w:sz="0" w:space="0" w:color="auto"/>
                                    <w:left w:val="none" w:sz="0" w:space="0" w:color="auto"/>
                                    <w:bottom w:val="none" w:sz="0" w:space="0" w:color="auto"/>
                                    <w:right w:val="none" w:sz="0" w:space="0" w:color="auto"/>
                                  </w:divBdr>
                                  <w:divsChild>
                                    <w:div w:id="1897735687">
                                      <w:marLeft w:val="0"/>
                                      <w:marRight w:val="0"/>
                                      <w:marTop w:val="0"/>
                                      <w:marBottom w:val="0"/>
                                      <w:divBdr>
                                        <w:top w:val="none" w:sz="0" w:space="0" w:color="auto"/>
                                        <w:left w:val="none" w:sz="0" w:space="0" w:color="auto"/>
                                        <w:bottom w:val="none" w:sz="0" w:space="0" w:color="auto"/>
                                        <w:right w:val="none" w:sz="0" w:space="0" w:color="auto"/>
                                      </w:divBdr>
                                      <w:divsChild>
                                        <w:div w:id="13411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930712">
      <w:bodyDiv w:val="1"/>
      <w:marLeft w:val="0"/>
      <w:marRight w:val="0"/>
      <w:marTop w:val="0"/>
      <w:marBottom w:val="0"/>
      <w:divBdr>
        <w:top w:val="none" w:sz="0" w:space="0" w:color="auto"/>
        <w:left w:val="none" w:sz="0" w:space="0" w:color="auto"/>
        <w:bottom w:val="none" w:sz="0" w:space="0" w:color="auto"/>
        <w:right w:val="none" w:sz="0" w:space="0" w:color="auto"/>
      </w:divBdr>
      <w:divsChild>
        <w:div w:id="1570072804">
          <w:marLeft w:val="0"/>
          <w:marRight w:val="0"/>
          <w:marTop w:val="0"/>
          <w:marBottom w:val="0"/>
          <w:divBdr>
            <w:top w:val="none" w:sz="0" w:space="0" w:color="auto"/>
            <w:left w:val="none" w:sz="0" w:space="0" w:color="auto"/>
            <w:bottom w:val="none" w:sz="0" w:space="0" w:color="auto"/>
            <w:right w:val="none" w:sz="0" w:space="0" w:color="auto"/>
          </w:divBdr>
          <w:divsChild>
            <w:div w:id="1673990938">
              <w:marLeft w:val="0"/>
              <w:marRight w:val="0"/>
              <w:marTop w:val="0"/>
              <w:marBottom w:val="0"/>
              <w:divBdr>
                <w:top w:val="none" w:sz="0" w:space="0" w:color="auto"/>
                <w:left w:val="none" w:sz="0" w:space="0" w:color="auto"/>
                <w:bottom w:val="none" w:sz="0" w:space="0" w:color="auto"/>
                <w:right w:val="none" w:sz="0" w:space="0" w:color="auto"/>
              </w:divBdr>
              <w:divsChild>
                <w:div w:id="1313020595">
                  <w:marLeft w:val="0"/>
                  <w:marRight w:val="0"/>
                  <w:marTop w:val="0"/>
                  <w:marBottom w:val="0"/>
                  <w:divBdr>
                    <w:top w:val="none" w:sz="0" w:space="0" w:color="auto"/>
                    <w:left w:val="none" w:sz="0" w:space="0" w:color="auto"/>
                    <w:bottom w:val="none" w:sz="0" w:space="0" w:color="auto"/>
                    <w:right w:val="none" w:sz="0" w:space="0" w:color="auto"/>
                  </w:divBdr>
                  <w:divsChild>
                    <w:div w:id="771173031">
                      <w:marLeft w:val="0"/>
                      <w:marRight w:val="0"/>
                      <w:marTop w:val="0"/>
                      <w:marBottom w:val="0"/>
                      <w:divBdr>
                        <w:top w:val="none" w:sz="0" w:space="0" w:color="auto"/>
                        <w:left w:val="none" w:sz="0" w:space="0" w:color="auto"/>
                        <w:bottom w:val="none" w:sz="0" w:space="0" w:color="auto"/>
                        <w:right w:val="none" w:sz="0" w:space="0" w:color="auto"/>
                      </w:divBdr>
                      <w:divsChild>
                        <w:div w:id="1060638592">
                          <w:marLeft w:val="0"/>
                          <w:marRight w:val="0"/>
                          <w:marTop w:val="0"/>
                          <w:marBottom w:val="0"/>
                          <w:divBdr>
                            <w:top w:val="none" w:sz="0" w:space="0" w:color="auto"/>
                            <w:left w:val="none" w:sz="0" w:space="0" w:color="auto"/>
                            <w:bottom w:val="none" w:sz="0" w:space="0" w:color="auto"/>
                            <w:right w:val="none" w:sz="0" w:space="0" w:color="auto"/>
                          </w:divBdr>
                          <w:divsChild>
                            <w:div w:id="2142842421">
                              <w:marLeft w:val="0"/>
                              <w:marRight w:val="0"/>
                              <w:marTop w:val="0"/>
                              <w:marBottom w:val="0"/>
                              <w:divBdr>
                                <w:top w:val="none" w:sz="0" w:space="0" w:color="auto"/>
                                <w:left w:val="none" w:sz="0" w:space="0" w:color="auto"/>
                                <w:bottom w:val="none" w:sz="0" w:space="0" w:color="auto"/>
                                <w:right w:val="none" w:sz="0" w:space="0" w:color="auto"/>
                              </w:divBdr>
                              <w:divsChild>
                                <w:div w:id="2130932127">
                                  <w:marLeft w:val="0"/>
                                  <w:marRight w:val="0"/>
                                  <w:marTop w:val="0"/>
                                  <w:marBottom w:val="0"/>
                                  <w:divBdr>
                                    <w:top w:val="none" w:sz="0" w:space="0" w:color="auto"/>
                                    <w:left w:val="none" w:sz="0" w:space="0" w:color="auto"/>
                                    <w:bottom w:val="none" w:sz="0" w:space="0" w:color="auto"/>
                                    <w:right w:val="none" w:sz="0" w:space="0" w:color="auto"/>
                                  </w:divBdr>
                                  <w:divsChild>
                                    <w:div w:id="1682048511">
                                      <w:marLeft w:val="0"/>
                                      <w:marRight w:val="0"/>
                                      <w:marTop w:val="0"/>
                                      <w:marBottom w:val="0"/>
                                      <w:divBdr>
                                        <w:top w:val="none" w:sz="0" w:space="0" w:color="auto"/>
                                        <w:left w:val="none" w:sz="0" w:space="0" w:color="auto"/>
                                        <w:bottom w:val="none" w:sz="0" w:space="0" w:color="auto"/>
                                        <w:right w:val="none" w:sz="0" w:space="0" w:color="auto"/>
                                      </w:divBdr>
                                      <w:divsChild>
                                        <w:div w:id="14814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171134">
      <w:bodyDiv w:val="1"/>
      <w:marLeft w:val="0"/>
      <w:marRight w:val="0"/>
      <w:marTop w:val="0"/>
      <w:marBottom w:val="0"/>
      <w:divBdr>
        <w:top w:val="none" w:sz="0" w:space="0" w:color="auto"/>
        <w:left w:val="none" w:sz="0" w:space="0" w:color="auto"/>
        <w:bottom w:val="none" w:sz="0" w:space="0" w:color="auto"/>
        <w:right w:val="none" w:sz="0" w:space="0" w:color="auto"/>
      </w:divBdr>
      <w:divsChild>
        <w:div w:id="1480612261">
          <w:marLeft w:val="0"/>
          <w:marRight w:val="0"/>
          <w:marTop w:val="0"/>
          <w:marBottom w:val="0"/>
          <w:divBdr>
            <w:top w:val="none" w:sz="0" w:space="0" w:color="auto"/>
            <w:left w:val="none" w:sz="0" w:space="0" w:color="auto"/>
            <w:bottom w:val="none" w:sz="0" w:space="0" w:color="auto"/>
            <w:right w:val="none" w:sz="0" w:space="0" w:color="auto"/>
          </w:divBdr>
          <w:divsChild>
            <w:div w:id="581716923">
              <w:marLeft w:val="0"/>
              <w:marRight w:val="0"/>
              <w:marTop w:val="0"/>
              <w:marBottom w:val="0"/>
              <w:divBdr>
                <w:top w:val="none" w:sz="0" w:space="0" w:color="auto"/>
                <w:left w:val="none" w:sz="0" w:space="0" w:color="auto"/>
                <w:bottom w:val="none" w:sz="0" w:space="0" w:color="auto"/>
                <w:right w:val="none" w:sz="0" w:space="0" w:color="auto"/>
              </w:divBdr>
              <w:divsChild>
                <w:div w:id="1176770436">
                  <w:marLeft w:val="0"/>
                  <w:marRight w:val="0"/>
                  <w:marTop w:val="0"/>
                  <w:marBottom w:val="0"/>
                  <w:divBdr>
                    <w:top w:val="none" w:sz="0" w:space="0" w:color="auto"/>
                    <w:left w:val="none" w:sz="0" w:space="0" w:color="auto"/>
                    <w:bottom w:val="none" w:sz="0" w:space="0" w:color="auto"/>
                    <w:right w:val="none" w:sz="0" w:space="0" w:color="auto"/>
                  </w:divBdr>
                  <w:divsChild>
                    <w:div w:id="2022078814">
                      <w:marLeft w:val="0"/>
                      <w:marRight w:val="0"/>
                      <w:marTop w:val="0"/>
                      <w:marBottom w:val="0"/>
                      <w:divBdr>
                        <w:top w:val="none" w:sz="0" w:space="0" w:color="auto"/>
                        <w:left w:val="none" w:sz="0" w:space="0" w:color="auto"/>
                        <w:bottom w:val="none" w:sz="0" w:space="0" w:color="auto"/>
                        <w:right w:val="none" w:sz="0" w:space="0" w:color="auto"/>
                      </w:divBdr>
                      <w:divsChild>
                        <w:div w:id="276912467">
                          <w:marLeft w:val="0"/>
                          <w:marRight w:val="0"/>
                          <w:marTop w:val="0"/>
                          <w:marBottom w:val="0"/>
                          <w:divBdr>
                            <w:top w:val="none" w:sz="0" w:space="0" w:color="auto"/>
                            <w:left w:val="none" w:sz="0" w:space="0" w:color="auto"/>
                            <w:bottom w:val="none" w:sz="0" w:space="0" w:color="auto"/>
                            <w:right w:val="none" w:sz="0" w:space="0" w:color="auto"/>
                          </w:divBdr>
                          <w:divsChild>
                            <w:div w:id="1000935826">
                              <w:marLeft w:val="0"/>
                              <w:marRight w:val="0"/>
                              <w:marTop w:val="0"/>
                              <w:marBottom w:val="0"/>
                              <w:divBdr>
                                <w:top w:val="none" w:sz="0" w:space="0" w:color="auto"/>
                                <w:left w:val="none" w:sz="0" w:space="0" w:color="auto"/>
                                <w:bottom w:val="none" w:sz="0" w:space="0" w:color="auto"/>
                                <w:right w:val="none" w:sz="0" w:space="0" w:color="auto"/>
                              </w:divBdr>
                              <w:divsChild>
                                <w:div w:id="1840270620">
                                  <w:marLeft w:val="0"/>
                                  <w:marRight w:val="0"/>
                                  <w:marTop w:val="0"/>
                                  <w:marBottom w:val="0"/>
                                  <w:divBdr>
                                    <w:top w:val="none" w:sz="0" w:space="0" w:color="auto"/>
                                    <w:left w:val="none" w:sz="0" w:space="0" w:color="auto"/>
                                    <w:bottom w:val="none" w:sz="0" w:space="0" w:color="auto"/>
                                    <w:right w:val="none" w:sz="0" w:space="0" w:color="auto"/>
                                  </w:divBdr>
                                  <w:divsChild>
                                    <w:div w:id="1749569891">
                                      <w:marLeft w:val="0"/>
                                      <w:marRight w:val="0"/>
                                      <w:marTop w:val="0"/>
                                      <w:marBottom w:val="0"/>
                                      <w:divBdr>
                                        <w:top w:val="none" w:sz="0" w:space="0" w:color="auto"/>
                                        <w:left w:val="none" w:sz="0" w:space="0" w:color="auto"/>
                                        <w:bottom w:val="none" w:sz="0" w:space="0" w:color="auto"/>
                                        <w:right w:val="none" w:sz="0" w:space="0" w:color="auto"/>
                                      </w:divBdr>
                                      <w:divsChild>
                                        <w:div w:id="1500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6718">
      <w:bodyDiv w:val="1"/>
      <w:marLeft w:val="0"/>
      <w:marRight w:val="0"/>
      <w:marTop w:val="0"/>
      <w:marBottom w:val="0"/>
      <w:divBdr>
        <w:top w:val="none" w:sz="0" w:space="0" w:color="auto"/>
        <w:left w:val="none" w:sz="0" w:space="0" w:color="auto"/>
        <w:bottom w:val="none" w:sz="0" w:space="0" w:color="auto"/>
        <w:right w:val="none" w:sz="0" w:space="0" w:color="auto"/>
      </w:divBdr>
      <w:divsChild>
        <w:div w:id="1958676952">
          <w:marLeft w:val="0"/>
          <w:marRight w:val="0"/>
          <w:marTop w:val="0"/>
          <w:marBottom w:val="0"/>
          <w:divBdr>
            <w:top w:val="none" w:sz="0" w:space="0" w:color="auto"/>
            <w:left w:val="none" w:sz="0" w:space="0" w:color="auto"/>
            <w:bottom w:val="none" w:sz="0" w:space="0" w:color="auto"/>
            <w:right w:val="none" w:sz="0" w:space="0" w:color="auto"/>
          </w:divBdr>
          <w:divsChild>
            <w:div w:id="2122140283">
              <w:marLeft w:val="0"/>
              <w:marRight w:val="0"/>
              <w:marTop w:val="0"/>
              <w:marBottom w:val="0"/>
              <w:divBdr>
                <w:top w:val="none" w:sz="0" w:space="0" w:color="auto"/>
                <w:left w:val="single" w:sz="6" w:space="6" w:color="DDDDDD"/>
                <w:bottom w:val="none" w:sz="0" w:space="0" w:color="auto"/>
                <w:right w:val="none" w:sz="0" w:space="0" w:color="auto"/>
              </w:divBdr>
              <w:divsChild>
                <w:div w:id="20986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3951">
      <w:bodyDiv w:val="1"/>
      <w:marLeft w:val="0"/>
      <w:marRight w:val="0"/>
      <w:marTop w:val="0"/>
      <w:marBottom w:val="0"/>
      <w:divBdr>
        <w:top w:val="none" w:sz="0" w:space="0" w:color="auto"/>
        <w:left w:val="none" w:sz="0" w:space="0" w:color="auto"/>
        <w:bottom w:val="none" w:sz="0" w:space="0" w:color="auto"/>
        <w:right w:val="none" w:sz="0" w:space="0" w:color="auto"/>
      </w:divBdr>
    </w:div>
    <w:div w:id="980306912">
      <w:bodyDiv w:val="1"/>
      <w:marLeft w:val="0"/>
      <w:marRight w:val="0"/>
      <w:marTop w:val="0"/>
      <w:marBottom w:val="0"/>
      <w:divBdr>
        <w:top w:val="none" w:sz="0" w:space="0" w:color="auto"/>
        <w:left w:val="none" w:sz="0" w:space="0" w:color="auto"/>
        <w:bottom w:val="none" w:sz="0" w:space="0" w:color="auto"/>
        <w:right w:val="none" w:sz="0" w:space="0" w:color="auto"/>
      </w:divBdr>
      <w:divsChild>
        <w:div w:id="1466662472">
          <w:marLeft w:val="0"/>
          <w:marRight w:val="0"/>
          <w:marTop w:val="0"/>
          <w:marBottom w:val="0"/>
          <w:divBdr>
            <w:top w:val="none" w:sz="0" w:space="0" w:color="auto"/>
            <w:left w:val="none" w:sz="0" w:space="0" w:color="auto"/>
            <w:bottom w:val="none" w:sz="0" w:space="0" w:color="auto"/>
            <w:right w:val="none" w:sz="0" w:space="0" w:color="auto"/>
          </w:divBdr>
          <w:divsChild>
            <w:div w:id="1925723942">
              <w:marLeft w:val="0"/>
              <w:marRight w:val="0"/>
              <w:marTop w:val="0"/>
              <w:marBottom w:val="0"/>
              <w:divBdr>
                <w:top w:val="none" w:sz="0" w:space="0" w:color="auto"/>
                <w:left w:val="single" w:sz="6" w:space="6" w:color="DDDDDD"/>
                <w:bottom w:val="none" w:sz="0" w:space="0" w:color="auto"/>
                <w:right w:val="none" w:sz="0" w:space="0" w:color="auto"/>
              </w:divBdr>
              <w:divsChild>
                <w:div w:id="578755098">
                  <w:marLeft w:val="0"/>
                  <w:marRight w:val="0"/>
                  <w:marTop w:val="0"/>
                  <w:marBottom w:val="0"/>
                  <w:divBdr>
                    <w:top w:val="none" w:sz="0" w:space="0" w:color="auto"/>
                    <w:left w:val="none" w:sz="0" w:space="0" w:color="auto"/>
                    <w:bottom w:val="none" w:sz="0" w:space="0" w:color="auto"/>
                    <w:right w:val="none" w:sz="0" w:space="0" w:color="auto"/>
                  </w:divBdr>
                  <w:divsChild>
                    <w:div w:id="2108621618">
                      <w:marLeft w:val="0"/>
                      <w:marRight w:val="0"/>
                      <w:marTop w:val="0"/>
                      <w:marBottom w:val="0"/>
                      <w:divBdr>
                        <w:top w:val="none" w:sz="0" w:space="0" w:color="auto"/>
                        <w:left w:val="none" w:sz="0" w:space="0" w:color="auto"/>
                        <w:bottom w:val="none" w:sz="0" w:space="0" w:color="auto"/>
                        <w:right w:val="none" w:sz="0" w:space="0" w:color="auto"/>
                      </w:divBdr>
                      <w:divsChild>
                        <w:div w:id="894124617">
                          <w:marLeft w:val="0"/>
                          <w:marRight w:val="0"/>
                          <w:marTop w:val="0"/>
                          <w:marBottom w:val="0"/>
                          <w:divBdr>
                            <w:top w:val="none" w:sz="0" w:space="0" w:color="auto"/>
                            <w:left w:val="none" w:sz="0" w:space="0" w:color="auto"/>
                            <w:bottom w:val="none" w:sz="0" w:space="0" w:color="auto"/>
                            <w:right w:val="none" w:sz="0" w:space="0" w:color="auto"/>
                          </w:divBdr>
                          <w:divsChild>
                            <w:div w:id="1026753050">
                              <w:marLeft w:val="0"/>
                              <w:marRight w:val="0"/>
                              <w:marTop w:val="0"/>
                              <w:marBottom w:val="0"/>
                              <w:divBdr>
                                <w:top w:val="none" w:sz="0" w:space="0" w:color="auto"/>
                                <w:left w:val="none" w:sz="0" w:space="0" w:color="auto"/>
                                <w:bottom w:val="none" w:sz="0" w:space="0" w:color="auto"/>
                                <w:right w:val="none" w:sz="0" w:space="0" w:color="auto"/>
                              </w:divBdr>
                              <w:divsChild>
                                <w:div w:id="1472792551">
                                  <w:marLeft w:val="0"/>
                                  <w:marRight w:val="0"/>
                                  <w:marTop w:val="0"/>
                                  <w:marBottom w:val="0"/>
                                  <w:divBdr>
                                    <w:top w:val="none" w:sz="0" w:space="0" w:color="auto"/>
                                    <w:left w:val="none" w:sz="0" w:space="0" w:color="auto"/>
                                    <w:bottom w:val="none" w:sz="0" w:space="0" w:color="auto"/>
                                    <w:right w:val="none" w:sz="0" w:space="0" w:color="auto"/>
                                  </w:divBdr>
                                  <w:divsChild>
                                    <w:div w:id="396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93105">
      <w:bodyDiv w:val="1"/>
      <w:marLeft w:val="0"/>
      <w:marRight w:val="0"/>
      <w:marTop w:val="0"/>
      <w:marBottom w:val="0"/>
      <w:divBdr>
        <w:top w:val="none" w:sz="0" w:space="0" w:color="auto"/>
        <w:left w:val="none" w:sz="0" w:space="0" w:color="auto"/>
        <w:bottom w:val="none" w:sz="0" w:space="0" w:color="auto"/>
        <w:right w:val="none" w:sz="0" w:space="0" w:color="auto"/>
      </w:divBdr>
    </w:div>
    <w:div w:id="1805074378">
      <w:bodyDiv w:val="1"/>
      <w:marLeft w:val="0"/>
      <w:marRight w:val="0"/>
      <w:marTop w:val="0"/>
      <w:marBottom w:val="0"/>
      <w:divBdr>
        <w:top w:val="none" w:sz="0" w:space="0" w:color="auto"/>
        <w:left w:val="none" w:sz="0" w:space="0" w:color="auto"/>
        <w:bottom w:val="none" w:sz="0" w:space="0" w:color="auto"/>
        <w:right w:val="none" w:sz="0" w:space="0" w:color="auto"/>
      </w:divBdr>
      <w:divsChild>
        <w:div w:id="155652977">
          <w:marLeft w:val="0"/>
          <w:marRight w:val="0"/>
          <w:marTop w:val="0"/>
          <w:marBottom w:val="0"/>
          <w:divBdr>
            <w:top w:val="none" w:sz="0" w:space="0" w:color="auto"/>
            <w:left w:val="none" w:sz="0" w:space="0" w:color="auto"/>
            <w:bottom w:val="none" w:sz="0" w:space="0" w:color="auto"/>
            <w:right w:val="none" w:sz="0" w:space="0" w:color="auto"/>
          </w:divBdr>
          <w:divsChild>
            <w:div w:id="20013406">
              <w:marLeft w:val="0"/>
              <w:marRight w:val="0"/>
              <w:marTop w:val="0"/>
              <w:marBottom w:val="0"/>
              <w:divBdr>
                <w:top w:val="none" w:sz="0" w:space="0" w:color="auto"/>
                <w:left w:val="none" w:sz="0" w:space="0" w:color="auto"/>
                <w:bottom w:val="none" w:sz="0" w:space="0" w:color="auto"/>
                <w:right w:val="none" w:sz="0" w:space="0" w:color="auto"/>
              </w:divBdr>
              <w:divsChild>
                <w:div w:id="608897632">
                  <w:marLeft w:val="0"/>
                  <w:marRight w:val="0"/>
                  <w:marTop w:val="0"/>
                  <w:marBottom w:val="0"/>
                  <w:divBdr>
                    <w:top w:val="none" w:sz="0" w:space="0" w:color="auto"/>
                    <w:left w:val="none" w:sz="0" w:space="0" w:color="auto"/>
                    <w:bottom w:val="none" w:sz="0" w:space="0" w:color="auto"/>
                    <w:right w:val="none" w:sz="0" w:space="0" w:color="auto"/>
                  </w:divBdr>
                  <w:divsChild>
                    <w:div w:id="906768495">
                      <w:marLeft w:val="0"/>
                      <w:marRight w:val="0"/>
                      <w:marTop w:val="0"/>
                      <w:marBottom w:val="0"/>
                      <w:divBdr>
                        <w:top w:val="none" w:sz="0" w:space="0" w:color="auto"/>
                        <w:left w:val="none" w:sz="0" w:space="0" w:color="auto"/>
                        <w:bottom w:val="none" w:sz="0" w:space="0" w:color="auto"/>
                        <w:right w:val="none" w:sz="0" w:space="0" w:color="auto"/>
                      </w:divBdr>
                      <w:divsChild>
                        <w:div w:id="1735353943">
                          <w:marLeft w:val="0"/>
                          <w:marRight w:val="0"/>
                          <w:marTop w:val="0"/>
                          <w:marBottom w:val="0"/>
                          <w:divBdr>
                            <w:top w:val="none" w:sz="0" w:space="0" w:color="auto"/>
                            <w:left w:val="none" w:sz="0" w:space="0" w:color="auto"/>
                            <w:bottom w:val="none" w:sz="0" w:space="0" w:color="auto"/>
                            <w:right w:val="none" w:sz="0" w:space="0" w:color="auto"/>
                          </w:divBdr>
                          <w:divsChild>
                            <w:div w:id="1245263722">
                              <w:marLeft w:val="0"/>
                              <w:marRight w:val="0"/>
                              <w:marTop w:val="0"/>
                              <w:marBottom w:val="0"/>
                              <w:divBdr>
                                <w:top w:val="none" w:sz="0" w:space="0" w:color="auto"/>
                                <w:left w:val="none" w:sz="0" w:space="0" w:color="auto"/>
                                <w:bottom w:val="none" w:sz="0" w:space="0" w:color="auto"/>
                                <w:right w:val="none" w:sz="0" w:space="0" w:color="auto"/>
                              </w:divBdr>
                              <w:divsChild>
                                <w:div w:id="1262638395">
                                  <w:marLeft w:val="0"/>
                                  <w:marRight w:val="0"/>
                                  <w:marTop w:val="0"/>
                                  <w:marBottom w:val="0"/>
                                  <w:divBdr>
                                    <w:top w:val="none" w:sz="0" w:space="0" w:color="auto"/>
                                    <w:left w:val="none" w:sz="0" w:space="0" w:color="auto"/>
                                    <w:bottom w:val="none" w:sz="0" w:space="0" w:color="auto"/>
                                    <w:right w:val="none" w:sz="0" w:space="0" w:color="auto"/>
                                  </w:divBdr>
                                  <w:divsChild>
                                    <w:div w:id="1980378684">
                                      <w:marLeft w:val="0"/>
                                      <w:marRight w:val="0"/>
                                      <w:marTop w:val="0"/>
                                      <w:marBottom w:val="0"/>
                                      <w:divBdr>
                                        <w:top w:val="none" w:sz="0" w:space="0" w:color="auto"/>
                                        <w:left w:val="none" w:sz="0" w:space="0" w:color="auto"/>
                                        <w:bottom w:val="none" w:sz="0" w:space="0" w:color="auto"/>
                                        <w:right w:val="none" w:sz="0" w:space="0" w:color="auto"/>
                                      </w:divBdr>
                                      <w:divsChild>
                                        <w:div w:id="15572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748184">
      <w:bodyDiv w:val="1"/>
      <w:marLeft w:val="0"/>
      <w:marRight w:val="0"/>
      <w:marTop w:val="0"/>
      <w:marBottom w:val="0"/>
      <w:divBdr>
        <w:top w:val="none" w:sz="0" w:space="0" w:color="auto"/>
        <w:left w:val="none" w:sz="0" w:space="0" w:color="auto"/>
        <w:bottom w:val="none" w:sz="0" w:space="0" w:color="auto"/>
        <w:right w:val="none" w:sz="0" w:space="0" w:color="auto"/>
      </w:divBdr>
      <w:divsChild>
        <w:div w:id="99495068">
          <w:marLeft w:val="0"/>
          <w:marRight w:val="0"/>
          <w:marTop w:val="0"/>
          <w:marBottom w:val="0"/>
          <w:divBdr>
            <w:top w:val="none" w:sz="0" w:space="0" w:color="auto"/>
            <w:left w:val="none" w:sz="0" w:space="0" w:color="auto"/>
            <w:bottom w:val="none" w:sz="0" w:space="0" w:color="auto"/>
            <w:right w:val="none" w:sz="0" w:space="0" w:color="auto"/>
          </w:divBdr>
          <w:divsChild>
            <w:div w:id="747533741">
              <w:marLeft w:val="0"/>
              <w:marRight w:val="0"/>
              <w:marTop w:val="0"/>
              <w:marBottom w:val="0"/>
              <w:divBdr>
                <w:top w:val="none" w:sz="0" w:space="0" w:color="auto"/>
                <w:left w:val="none" w:sz="0" w:space="0" w:color="auto"/>
                <w:bottom w:val="none" w:sz="0" w:space="0" w:color="auto"/>
                <w:right w:val="none" w:sz="0" w:space="0" w:color="auto"/>
              </w:divBdr>
              <w:divsChild>
                <w:div w:id="757941050">
                  <w:marLeft w:val="0"/>
                  <w:marRight w:val="0"/>
                  <w:marTop w:val="0"/>
                  <w:marBottom w:val="0"/>
                  <w:divBdr>
                    <w:top w:val="none" w:sz="0" w:space="0" w:color="auto"/>
                    <w:left w:val="none" w:sz="0" w:space="0" w:color="auto"/>
                    <w:bottom w:val="none" w:sz="0" w:space="0" w:color="auto"/>
                    <w:right w:val="none" w:sz="0" w:space="0" w:color="auto"/>
                  </w:divBdr>
                  <w:divsChild>
                    <w:div w:id="446656217">
                      <w:marLeft w:val="0"/>
                      <w:marRight w:val="0"/>
                      <w:marTop w:val="0"/>
                      <w:marBottom w:val="0"/>
                      <w:divBdr>
                        <w:top w:val="none" w:sz="0" w:space="0" w:color="auto"/>
                        <w:left w:val="none" w:sz="0" w:space="0" w:color="auto"/>
                        <w:bottom w:val="none" w:sz="0" w:space="0" w:color="auto"/>
                        <w:right w:val="none" w:sz="0" w:space="0" w:color="auto"/>
                      </w:divBdr>
                      <w:divsChild>
                        <w:div w:id="1165974962">
                          <w:marLeft w:val="0"/>
                          <w:marRight w:val="0"/>
                          <w:marTop w:val="0"/>
                          <w:marBottom w:val="0"/>
                          <w:divBdr>
                            <w:top w:val="none" w:sz="0" w:space="0" w:color="auto"/>
                            <w:left w:val="none" w:sz="0" w:space="0" w:color="auto"/>
                            <w:bottom w:val="none" w:sz="0" w:space="0" w:color="auto"/>
                            <w:right w:val="none" w:sz="0" w:space="0" w:color="auto"/>
                          </w:divBdr>
                          <w:divsChild>
                            <w:div w:id="55785197">
                              <w:marLeft w:val="0"/>
                              <w:marRight w:val="0"/>
                              <w:marTop w:val="0"/>
                              <w:marBottom w:val="0"/>
                              <w:divBdr>
                                <w:top w:val="none" w:sz="0" w:space="0" w:color="auto"/>
                                <w:left w:val="none" w:sz="0" w:space="0" w:color="auto"/>
                                <w:bottom w:val="none" w:sz="0" w:space="0" w:color="auto"/>
                                <w:right w:val="none" w:sz="0" w:space="0" w:color="auto"/>
                              </w:divBdr>
                              <w:divsChild>
                                <w:div w:id="164168664">
                                  <w:marLeft w:val="0"/>
                                  <w:marRight w:val="0"/>
                                  <w:marTop w:val="0"/>
                                  <w:marBottom w:val="0"/>
                                  <w:divBdr>
                                    <w:top w:val="none" w:sz="0" w:space="0" w:color="auto"/>
                                    <w:left w:val="none" w:sz="0" w:space="0" w:color="auto"/>
                                    <w:bottom w:val="none" w:sz="0" w:space="0" w:color="auto"/>
                                    <w:right w:val="none" w:sz="0" w:space="0" w:color="auto"/>
                                  </w:divBdr>
                                  <w:divsChild>
                                    <w:div w:id="1196503807">
                                      <w:marLeft w:val="0"/>
                                      <w:marRight w:val="0"/>
                                      <w:marTop w:val="0"/>
                                      <w:marBottom w:val="0"/>
                                      <w:divBdr>
                                        <w:top w:val="none" w:sz="0" w:space="0" w:color="auto"/>
                                        <w:left w:val="none" w:sz="0" w:space="0" w:color="auto"/>
                                        <w:bottom w:val="none" w:sz="0" w:space="0" w:color="auto"/>
                                        <w:right w:val="none" w:sz="0" w:space="0" w:color="auto"/>
                                      </w:divBdr>
                                      <w:divsChild>
                                        <w:div w:id="11074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401586">
      <w:bodyDiv w:val="1"/>
      <w:marLeft w:val="0"/>
      <w:marRight w:val="0"/>
      <w:marTop w:val="0"/>
      <w:marBottom w:val="0"/>
      <w:divBdr>
        <w:top w:val="none" w:sz="0" w:space="0" w:color="auto"/>
        <w:left w:val="none" w:sz="0" w:space="0" w:color="auto"/>
        <w:bottom w:val="none" w:sz="0" w:space="0" w:color="auto"/>
        <w:right w:val="none" w:sz="0" w:space="0" w:color="auto"/>
      </w:divBdr>
      <w:divsChild>
        <w:div w:id="1990283282">
          <w:marLeft w:val="0"/>
          <w:marRight w:val="0"/>
          <w:marTop w:val="0"/>
          <w:marBottom w:val="0"/>
          <w:divBdr>
            <w:top w:val="none" w:sz="0" w:space="0" w:color="auto"/>
            <w:left w:val="none" w:sz="0" w:space="0" w:color="auto"/>
            <w:bottom w:val="none" w:sz="0" w:space="0" w:color="auto"/>
            <w:right w:val="none" w:sz="0" w:space="0" w:color="auto"/>
          </w:divBdr>
          <w:divsChild>
            <w:div w:id="809979686">
              <w:marLeft w:val="0"/>
              <w:marRight w:val="0"/>
              <w:marTop w:val="0"/>
              <w:marBottom w:val="0"/>
              <w:divBdr>
                <w:top w:val="none" w:sz="0" w:space="0" w:color="auto"/>
                <w:left w:val="none" w:sz="0" w:space="0" w:color="auto"/>
                <w:bottom w:val="none" w:sz="0" w:space="0" w:color="auto"/>
                <w:right w:val="none" w:sz="0" w:space="0" w:color="auto"/>
              </w:divBdr>
              <w:divsChild>
                <w:div w:id="1909605959">
                  <w:marLeft w:val="0"/>
                  <w:marRight w:val="0"/>
                  <w:marTop w:val="0"/>
                  <w:marBottom w:val="0"/>
                  <w:divBdr>
                    <w:top w:val="none" w:sz="0" w:space="0" w:color="auto"/>
                    <w:left w:val="none" w:sz="0" w:space="0" w:color="auto"/>
                    <w:bottom w:val="none" w:sz="0" w:space="0" w:color="auto"/>
                    <w:right w:val="none" w:sz="0" w:space="0" w:color="auto"/>
                  </w:divBdr>
                  <w:divsChild>
                    <w:div w:id="980695874">
                      <w:marLeft w:val="0"/>
                      <w:marRight w:val="0"/>
                      <w:marTop w:val="0"/>
                      <w:marBottom w:val="0"/>
                      <w:divBdr>
                        <w:top w:val="none" w:sz="0" w:space="0" w:color="auto"/>
                        <w:left w:val="none" w:sz="0" w:space="0" w:color="auto"/>
                        <w:bottom w:val="none" w:sz="0" w:space="0" w:color="auto"/>
                        <w:right w:val="none" w:sz="0" w:space="0" w:color="auto"/>
                      </w:divBdr>
                      <w:divsChild>
                        <w:div w:id="485586977">
                          <w:marLeft w:val="0"/>
                          <w:marRight w:val="0"/>
                          <w:marTop w:val="0"/>
                          <w:marBottom w:val="0"/>
                          <w:divBdr>
                            <w:top w:val="none" w:sz="0" w:space="0" w:color="auto"/>
                            <w:left w:val="none" w:sz="0" w:space="0" w:color="auto"/>
                            <w:bottom w:val="none" w:sz="0" w:space="0" w:color="auto"/>
                            <w:right w:val="none" w:sz="0" w:space="0" w:color="auto"/>
                          </w:divBdr>
                          <w:divsChild>
                            <w:div w:id="1320158476">
                              <w:marLeft w:val="0"/>
                              <w:marRight w:val="0"/>
                              <w:marTop w:val="0"/>
                              <w:marBottom w:val="0"/>
                              <w:divBdr>
                                <w:top w:val="none" w:sz="0" w:space="0" w:color="auto"/>
                                <w:left w:val="none" w:sz="0" w:space="0" w:color="auto"/>
                                <w:bottom w:val="none" w:sz="0" w:space="0" w:color="auto"/>
                                <w:right w:val="none" w:sz="0" w:space="0" w:color="auto"/>
                              </w:divBdr>
                              <w:divsChild>
                                <w:div w:id="477310714">
                                  <w:marLeft w:val="0"/>
                                  <w:marRight w:val="0"/>
                                  <w:marTop w:val="0"/>
                                  <w:marBottom w:val="0"/>
                                  <w:divBdr>
                                    <w:top w:val="none" w:sz="0" w:space="0" w:color="auto"/>
                                    <w:left w:val="none" w:sz="0" w:space="0" w:color="auto"/>
                                    <w:bottom w:val="none" w:sz="0" w:space="0" w:color="auto"/>
                                    <w:right w:val="none" w:sz="0" w:space="0" w:color="auto"/>
                                  </w:divBdr>
                                  <w:divsChild>
                                    <w:div w:id="413282578">
                                      <w:marLeft w:val="0"/>
                                      <w:marRight w:val="0"/>
                                      <w:marTop w:val="0"/>
                                      <w:marBottom w:val="0"/>
                                      <w:divBdr>
                                        <w:top w:val="none" w:sz="0" w:space="0" w:color="auto"/>
                                        <w:left w:val="none" w:sz="0" w:space="0" w:color="auto"/>
                                        <w:bottom w:val="none" w:sz="0" w:space="0" w:color="auto"/>
                                        <w:right w:val="none" w:sz="0" w:space="0" w:color="auto"/>
                                      </w:divBdr>
                                      <w:divsChild>
                                        <w:div w:id="2513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861647">
      <w:bodyDiv w:val="1"/>
      <w:marLeft w:val="0"/>
      <w:marRight w:val="0"/>
      <w:marTop w:val="0"/>
      <w:marBottom w:val="0"/>
      <w:divBdr>
        <w:top w:val="none" w:sz="0" w:space="0" w:color="auto"/>
        <w:left w:val="none" w:sz="0" w:space="0" w:color="auto"/>
        <w:bottom w:val="none" w:sz="0" w:space="0" w:color="auto"/>
        <w:right w:val="none" w:sz="0" w:space="0" w:color="auto"/>
      </w:divBdr>
      <w:divsChild>
        <w:div w:id="1880048551">
          <w:marLeft w:val="0"/>
          <w:marRight w:val="0"/>
          <w:marTop w:val="0"/>
          <w:marBottom w:val="0"/>
          <w:divBdr>
            <w:top w:val="none" w:sz="0" w:space="0" w:color="auto"/>
            <w:left w:val="none" w:sz="0" w:space="0" w:color="auto"/>
            <w:bottom w:val="none" w:sz="0" w:space="0" w:color="auto"/>
            <w:right w:val="none" w:sz="0" w:space="0" w:color="auto"/>
          </w:divBdr>
          <w:divsChild>
            <w:div w:id="1057507736">
              <w:marLeft w:val="0"/>
              <w:marRight w:val="0"/>
              <w:marTop w:val="0"/>
              <w:marBottom w:val="0"/>
              <w:divBdr>
                <w:top w:val="none" w:sz="0" w:space="0" w:color="auto"/>
                <w:left w:val="none" w:sz="0" w:space="0" w:color="auto"/>
                <w:bottom w:val="none" w:sz="0" w:space="0" w:color="auto"/>
                <w:right w:val="none" w:sz="0" w:space="0" w:color="auto"/>
              </w:divBdr>
              <w:divsChild>
                <w:div w:id="624576655">
                  <w:marLeft w:val="0"/>
                  <w:marRight w:val="0"/>
                  <w:marTop w:val="0"/>
                  <w:marBottom w:val="0"/>
                  <w:divBdr>
                    <w:top w:val="none" w:sz="0" w:space="0" w:color="auto"/>
                    <w:left w:val="none" w:sz="0" w:space="0" w:color="auto"/>
                    <w:bottom w:val="none" w:sz="0" w:space="0" w:color="auto"/>
                    <w:right w:val="none" w:sz="0" w:space="0" w:color="auto"/>
                  </w:divBdr>
                  <w:divsChild>
                    <w:div w:id="328409551">
                      <w:marLeft w:val="0"/>
                      <w:marRight w:val="0"/>
                      <w:marTop w:val="0"/>
                      <w:marBottom w:val="0"/>
                      <w:divBdr>
                        <w:top w:val="none" w:sz="0" w:space="0" w:color="auto"/>
                        <w:left w:val="none" w:sz="0" w:space="0" w:color="auto"/>
                        <w:bottom w:val="none" w:sz="0" w:space="0" w:color="auto"/>
                        <w:right w:val="none" w:sz="0" w:space="0" w:color="auto"/>
                      </w:divBdr>
                      <w:divsChild>
                        <w:div w:id="346757793">
                          <w:marLeft w:val="0"/>
                          <w:marRight w:val="0"/>
                          <w:marTop w:val="0"/>
                          <w:marBottom w:val="0"/>
                          <w:divBdr>
                            <w:top w:val="none" w:sz="0" w:space="0" w:color="auto"/>
                            <w:left w:val="none" w:sz="0" w:space="0" w:color="auto"/>
                            <w:bottom w:val="none" w:sz="0" w:space="0" w:color="auto"/>
                            <w:right w:val="none" w:sz="0" w:space="0" w:color="auto"/>
                          </w:divBdr>
                          <w:divsChild>
                            <w:div w:id="1280918350">
                              <w:marLeft w:val="0"/>
                              <w:marRight w:val="0"/>
                              <w:marTop w:val="0"/>
                              <w:marBottom w:val="0"/>
                              <w:divBdr>
                                <w:top w:val="none" w:sz="0" w:space="0" w:color="auto"/>
                                <w:left w:val="none" w:sz="0" w:space="0" w:color="auto"/>
                                <w:bottom w:val="none" w:sz="0" w:space="0" w:color="auto"/>
                                <w:right w:val="none" w:sz="0" w:space="0" w:color="auto"/>
                              </w:divBdr>
                              <w:divsChild>
                                <w:div w:id="1806701915">
                                  <w:marLeft w:val="0"/>
                                  <w:marRight w:val="0"/>
                                  <w:marTop w:val="0"/>
                                  <w:marBottom w:val="0"/>
                                  <w:divBdr>
                                    <w:top w:val="none" w:sz="0" w:space="0" w:color="auto"/>
                                    <w:left w:val="none" w:sz="0" w:space="0" w:color="auto"/>
                                    <w:bottom w:val="none" w:sz="0" w:space="0" w:color="auto"/>
                                    <w:right w:val="none" w:sz="0" w:space="0" w:color="auto"/>
                                  </w:divBdr>
                                  <w:divsChild>
                                    <w:div w:id="2063598929">
                                      <w:marLeft w:val="0"/>
                                      <w:marRight w:val="0"/>
                                      <w:marTop w:val="0"/>
                                      <w:marBottom w:val="0"/>
                                      <w:divBdr>
                                        <w:top w:val="none" w:sz="0" w:space="0" w:color="auto"/>
                                        <w:left w:val="none" w:sz="0" w:space="0" w:color="auto"/>
                                        <w:bottom w:val="none" w:sz="0" w:space="0" w:color="auto"/>
                                        <w:right w:val="none" w:sz="0" w:space="0" w:color="auto"/>
                                      </w:divBdr>
                                      <w:divsChild>
                                        <w:div w:id="1608197870">
                                          <w:marLeft w:val="0"/>
                                          <w:marRight w:val="0"/>
                                          <w:marTop w:val="0"/>
                                          <w:marBottom w:val="0"/>
                                          <w:divBdr>
                                            <w:top w:val="none" w:sz="0" w:space="0" w:color="auto"/>
                                            <w:left w:val="none" w:sz="0" w:space="0" w:color="auto"/>
                                            <w:bottom w:val="none" w:sz="0" w:space="0" w:color="auto"/>
                                            <w:right w:val="none" w:sz="0" w:space="0" w:color="auto"/>
                                          </w:divBdr>
                                          <w:divsChild>
                                            <w:div w:id="16321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PLANTILLAS\VICE%20ADM&#211;N\DIR%20ESTUDIOS%20Y%20R.J\Dir%20Estudios%20y%20R.J..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A562-98FA-474C-B09B-BC7677A0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 Estudios y R.J.</Template>
  <TotalTime>160</TotalTime>
  <Pages>3</Pages>
  <Words>1134</Words>
  <Characters>6242</Characters>
  <Application>Microsoft Office Word</Application>
  <DocSecurity>0</DocSecurity>
  <Lines>52</Lines>
  <Paragraphs>14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7362</CharactersWithSpaces>
  <SharedDoc>false</SharedDoc>
  <HLinks>
    <vt:vector size="48" baseType="variant">
      <vt:variant>
        <vt:i4>131145</vt:i4>
      </vt:variant>
      <vt:variant>
        <vt:i4>21</vt:i4>
      </vt:variant>
      <vt:variant>
        <vt:i4>0</vt:i4>
      </vt:variant>
      <vt:variant>
        <vt:i4>5</vt:i4>
      </vt:variant>
      <vt:variant>
        <vt:lpwstr>javascript:maf.doc.saveTrail('LPV+2012+135', '.', 'LPV+2012+135', 'i0ad82d9a0000016b41193457d5faba46', 'LPV_2019_65_A_UN', 'spa');</vt:lpwstr>
      </vt:variant>
      <vt:variant>
        <vt:lpwstr/>
      </vt:variant>
      <vt:variant>
        <vt:i4>131145</vt:i4>
      </vt:variant>
      <vt:variant>
        <vt:i4>18</vt:i4>
      </vt:variant>
      <vt:variant>
        <vt:i4>0</vt:i4>
      </vt:variant>
      <vt:variant>
        <vt:i4>5</vt:i4>
      </vt:variant>
      <vt:variant>
        <vt:lpwstr>javascript:maf.doc.saveTrail('LPV+2012+135', '.', 'LPV+2012+135', 'i0ad82d9a0000016b41193457d5faba46', 'LPV_2019_65_A_UN', 'spa');</vt:lpwstr>
      </vt:variant>
      <vt:variant>
        <vt:lpwstr/>
      </vt:variant>
      <vt:variant>
        <vt:i4>131145</vt:i4>
      </vt:variant>
      <vt:variant>
        <vt:i4>15</vt:i4>
      </vt:variant>
      <vt:variant>
        <vt:i4>0</vt:i4>
      </vt:variant>
      <vt:variant>
        <vt:i4>5</vt:i4>
      </vt:variant>
      <vt:variant>
        <vt:lpwstr>javascript:maf.doc.saveTrail('LPV+2012+135', '.', 'LPV+2012+135', 'i0ad82d9a0000016b41193457d5faba46', 'LPV_2019_65_A_UN', 'spa');</vt:lpwstr>
      </vt:variant>
      <vt:variant>
        <vt:lpwstr/>
      </vt:variant>
      <vt:variant>
        <vt:i4>4653140</vt:i4>
      </vt:variant>
      <vt:variant>
        <vt:i4>12</vt:i4>
      </vt:variant>
      <vt:variant>
        <vt:i4>0</vt:i4>
      </vt:variant>
      <vt:variant>
        <vt:i4>5</vt:i4>
      </vt:variant>
      <vt:variant>
        <vt:lpwstr>javascript:maf.doc.saveTrail('RCL+1999+3058', '.', 'RCL+1999+3058', '', 'RCL_2015_1478_A_155', 'spa');</vt:lpwstr>
      </vt:variant>
      <vt:variant>
        <vt:lpwstr/>
      </vt:variant>
      <vt:variant>
        <vt:i4>5505115</vt:i4>
      </vt:variant>
      <vt:variant>
        <vt:i4>9</vt:i4>
      </vt:variant>
      <vt:variant>
        <vt:i4>0</vt:i4>
      </vt:variant>
      <vt:variant>
        <vt:i4>5</vt:i4>
      </vt:variant>
      <vt:variant>
        <vt:lpwstr>javascript:maf.doc.saveTrail('LPV+2010+377', '.', 'LPV+2010+377', 'i0ad6adc60000016b3206659c5f10b422', 'LPV_2012_135_A_5', 'spa');</vt:lpwstr>
      </vt:variant>
      <vt:variant>
        <vt:lpwstr/>
      </vt:variant>
      <vt:variant>
        <vt:i4>5177355</vt:i4>
      </vt:variant>
      <vt:variant>
        <vt:i4>6</vt:i4>
      </vt:variant>
      <vt:variant>
        <vt:i4>0</vt:i4>
      </vt:variant>
      <vt:variant>
        <vt:i4>5</vt:i4>
      </vt:variant>
      <vt:variant>
        <vt:lpwstr>javascript:maf.doc.saveTrail('LPV+2010+377', 'LPV_2010_377_A_3', 'LPV+2010+377*A.3', 'i0ad6adc60000016b3206659c5f10b422', 'LPV_2012_135_A_5', 'spa');</vt:lpwstr>
      </vt:variant>
      <vt:variant>
        <vt:lpwstr/>
      </vt:variant>
      <vt:variant>
        <vt:i4>6029395</vt:i4>
      </vt:variant>
      <vt:variant>
        <vt:i4>3</vt:i4>
      </vt:variant>
      <vt:variant>
        <vt:i4>0</vt:i4>
      </vt:variant>
      <vt:variant>
        <vt:i4>5</vt:i4>
      </vt:variant>
      <vt:variant>
        <vt:lpwstr>javascript:maf.doc.saveTrail('LPV+1989+155', '.', 'LPV+1989+155', 'i0ad6adc60000016b3206659c5f10b422', 'LPV_2012_135_A_5', 'spa');</vt:lpwstr>
      </vt:variant>
      <vt:variant>
        <vt:lpwstr/>
      </vt:variant>
      <vt:variant>
        <vt:i4>5177347</vt:i4>
      </vt:variant>
      <vt:variant>
        <vt:i4>0</vt:i4>
      </vt:variant>
      <vt:variant>
        <vt:i4>0</vt:i4>
      </vt:variant>
      <vt:variant>
        <vt:i4>5</vt:i4>
      </vt:variant>
      <vt:variant>
        <vt:lpwstr>javascript:maf.doc.saveTrail('LPV+1989+155', 'LPV_1989_155_A_2', 'LPV+1989+155*A.2', 'i0ad6adc60000016b3206659c5f10b422', 'LPV_2012_135_A_5', 'spa');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ej15628e</dc:creator>
  <cp:lastModifiedBy>Margari</cp:lastModifiedBy>
  <cp:revision>26</cp:revision>
  <cp:lastPrinted>2019-06-14T10:42:00Z</cp:lastPrinted>
  <dcterms:created xsi:type="dcterms:W3CDTF">2020-05-07T13:59:00Z</dcterms:created>
  <dcterms:modified xsi:type="dcterms:W3CDTF">2020-05-08T07:15:00Z</dcterms:modified>
</cp:coreProperties>
</file>